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C4CF" w14:textId="77777777" w:rsidR="00374CE8" w:rsidRDefault="00641682">
      <w:pPr>
        <w:spacing w:before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EXMO. SR. JUIZ DE DIREITO DA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VARA DE REGISTROS PÚBLICOS DA COMARCA DE BELO HORIZONTE – MG</w:t>
      </w:r>
    </w:p>
    <w:p w14:paraId="298930B6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E8518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4AE6E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47B18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305FC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96C36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65900" w14:textId="77777777" w:rsidR="00E00116" w:rsidRDefault="00E001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128D9" w14:textId="77777777" w:rsidR="00E00116" w:rsidRDefault="00E001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8D597" w14:textId="77777777" w:rsidR="00E00116" w:rsidRDefault="00E001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6C3A4" w14:textId="77777777" w:rsidR="00E00116" w:rsidRDefault="00E001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94F3F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21900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5EB2A" w14:textId="77777777" w:rsidR="00374CE8" w:rsidRDefault="0064168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XXXXXXXXXX,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brasileir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_, estado civil, profissão, portador/a do RG ___, inscrito/a no CPF sob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nº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conhecido/a no meio social como XXXXX, endereço eletrônico, residente e domiciliado na Rua ___, nº , bairro , Belo Horizonte/MG, CEP, vem, respeitosamente, perante V. Exa., por intermédio de seus procuradores constituídos e infra-assinados (Doc. nº1: procuração), propor a presente</w:t>
      </w:r>
    </w:p>
    <w:p w14:paraId="62FBA61D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08A0A" w14:textId="77777777" w:rsidR="00374CE8" w:rsidRDefault="00641682" w:rsidP="00A270E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AÇÃO DE RETIFICAÇÃO DE REGISTRO CIVIL</w:t>
      </w:r>
    </w:p>
    <w:p w14:paraId="5A5C83DD" w14:textId="77777777" w:rsidR="00374CE8" w:rsidRDefault="00374C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B9439" w14:textId="77777777" w:rsidR="00374CE8" w:rsidRDefault="00641682" w:rsidP="00A270E2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  <w:between w:val="single" w:sz="4" w:space="1" w:color="000000"/>
        </w:pBdr>
        <w:spacing w:line="360" w:lineRule="auto"/>
        <w:ind w:firstLine="11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- DA JUSTIÇA GRATUITA</w:t>
      </w:r>
    </w:p>
    <w:p w14:paraId="4AB20781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6AD91" w14:textId="2140C2BA" w:rsidR="00374CE8" w:rsidRDefault="00641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[A/O]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requerente não pode arcar com as custas e devidas despesas processuais sem prejuízo do seu sustento próprio, pelo que requer e espera que </w:t>
      </w:r>
      <w:r w:rsidR="00FC3B42">
        <w:rPr>
          <w:rFonts w:ascii="Times New Roman" w:eastAsia="Times New Roman" w:hAnsi="Times New Roman" w:cs="Times New Roman"/>
          <w:sz w:val="24"/>
          <w:szCs w:val="24"/>
        </w:rPr>
        <w:t xml:space="preserve">lhe </w:t>
      </w:r>
      <w:r>
        <w:rPr>
          <w:rFonts w:ascii="Times New Roman" w:eastAsia="Times New Roman" w:hAnsi="Times New Roman" w:cs="Times New Roman"/>
          <w:sz w:val="24"/>
          <w:szCs w:val="24"/>
        </w:rPr>
        <w:t>sejam deferidos os benefícios da Justiça Gratuita. A assistência judiciária integral e gratuita é direito fundamental garantido aos desprovidos de recursos (artigo 5º, LXXIV, CR/1988), bastando invocá-la mediante simples declaração de pobreza, sob pena da lei (consoante do disposto no artigo 98 do Novo Código de Processo Civil e nos termos do artigo 30 da Lei 6.015/73).</w:t>
      </w:r>
    </w:p>
    <w:p w14:paraId="08CD5504" w14:textId="77777777" w:rsidR="00374CE8" w:rsidRDefault="00374C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A5EFA45" w14:textId="77777777" w:rsidR="00E00116" w:rsidRDefault="00E001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33CEA" w14:textId="77777777" w:rsidR="00374CE8" w:rsidRDefault="00641682" w:rsidP="00A270E2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  <w:between w:val="single" w:sz="4" w:space="1" w:color="000000"/>
        </w:pBdr>
        <w:spacing w:line="360" w:lineRule="auto"/>
        <w:ind w:firstLine="11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– DOS FATOS</w:t>
      </w:r>
    </w:p>
    <w:p w14:paraId="0DE44CB2" w14:textId="77777777" w:rsidR="00E00116" w:rsidRDefault="00E001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10CE0" w14:textId="77777777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ora requerente, se identifica como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[homem/mulher]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motivo pelo qual, na presente peça, qualquer referência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à/ao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postulante será feita de acordo com o gênero com que se reconhece, com o objetivo de respeitar sua identidade de gênero.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[A/O]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 possui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anos e alega que desde a infância não se reconhece como pertencente ao gênero que lhe foi designado ao nascer.</w:t>
      </w:r>
    </w:p>
    <w:p w14:paraId="5227B9CD" w14:textId="77777777" w:rsidR="00374CE8" w:rsidRDefault="00374CE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C733B" w14:textId="77777777" w:rsidR="00E00116" w:rsidRDefault="00E00116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D9BDE" w14:textId="77777777" w:rsidR="00E00116" w:rsidRDefault="00E00116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42B0D" w14:textId="77777777" w:rsidR="00E00116" w:rsidRDefault="00E00116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FD1CD" w14:textId="77777777" w:rsidR="00374CE8" w:rsidRDefault="006416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[FATOS]</w:t>
      </w:r>
    </w:p>
    <w:p w14:paraId="4EF087A1" w14:textId="77777777" w:rsidR="00374CE8" w:rsidRDefault="00374C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E2BD3" w14:textId="77777777" w:rsidR="00E00116" w:rsidRDefault="00E001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AC1E0" w14:textId="77777777" w:rsidR="00E00116" w:rsidRDefault="00E001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00360" w14:textId="77777777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razão de todas essas questões é que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[a/o]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 vem perante o presente Juízo postular pela modificação de seu nome,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[NOME CIVIL]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[NOME SOCIAL]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 fatos supracitados demonstram a relevância da retificação do registro de nascimento, uma vez que se deve objetivar não apenas a plena integração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da(o) </w:t>
      </w:r>
      <w:r>
        <w:rPr>
          <w:rFonts w:ascii="Times New Roman" w:eastAsia="Times New Roman" w:hAnsi="Times New Roman" w:cs="Times New Roman"/>
          <w:sz w:val="24"/>
          <w:szCs w:val="24"/>
        </w:rPr>
        <w:t>requerente na sociedade, mas, sobretudo, o livre exercício de sua identidade de gênero. Assim, o presente pedido é fator determinante para a garantia de sua dignidade enquanto pessoa humana e de sua felicidade.</w:t>
      </w:r>
    </w:p>
    <w:p w14:paraId="3BDE7C8D" w14:textId="77777777" w:rsidR="00374CE8" w:rsidRDefault="00374CE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CFEAB" w14:textId="77777777" w:rsidR="00374CE8" w:rsidRDefault="00641682" w:rsidP="00A270E2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  <w:between w:val="single" w:sz="4" w:space="1" w:color="000000"/>
        </w:pBdr>
        <w:spacing w:line="360" w:lineRule="auto"/>
        <w:ind w:firstLine="11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– DOS FUNDAMENTOS JURÍDICOS</w:t>
      </w:r>
    </w:p>
    <w:p w14:paraId="10243B93" w14:textId="77777777" w:rsidR="00E00116" w:rsidRDefault="00E00116" w:rsidP="00E001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794AE" w14:textId="77777777" w:rsidR="00374CE8" w:rsidRDefault="00641682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DIREITO À RETIFICAÇÃO DO REGISTRO CIVIL</w:t>
      </w:r>
    </w:p>
    <w:p w14:paraId="0B4FC835" w14:textId="77777777" w:rsidR="00374CE8" w:rsidRDefault="00374CE8" w:rsidP="00E00116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04970" w14:textId="77777777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Lei de Registros Públicos (Lei 6.015/73) prevê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possibilidade de retificação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assentamento no Registro Civil, como se extrai do excerto a seguir:</w:t>
      </w:r>
    </w:p>
    <w:p w14:paraId="01CDF94D" w14:textId="77777777" w:rsidR="00374CE8" w:rsidRDefault="00374CE8" w:rsidP="003A356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1A782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Artigo 109. Quem pretender que se restaure, supra ou retifique assentamento no Registro Civil, requererá, em petição fundamentada e instruída com documentos ou com indicação de testemunhas, que o juiz o ordene, ouvido o órgão do Ministério Público e os interessados, no prazo de 5 (cinco) dias, que correrá em cartório.</w:t>
      </w:r>
    </w:p>
    <w:p w14:paraId="4CE40A55" w14:textId="77777777" w:rsidR="00374CE8" w:rsidRDefault="00374CE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54A89" w14:textId="79B1ACF2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Embora o nome civil possua como característica a imutabilidade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</w:rPr>
        <w:t>, o prenome pode ser alterado em circunstâncias excepcionais, por estar associado à identidade e identificação das pessoas no meio social.</w:t>
      </w:r>
    </w:p>
    <w:p w14:paraId="45B6A361" w14:textId="3044BBEC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 caso de pessoas famosas e os apelidos que lhe dão notoriedade, por exemplo, a legislação foi benevolente, pois autoriza a substituição do prenome por apelidos, conforme enunciado do artigo 58 da Lei 6.015/1973: “o prenome será definitivo, admitindo-se, todavia, a sua substituição por apelidos públicos notórios”.</w:t>
      </w:r>
    </w:p>
    <w:p w14:paraId="33B6EB58" w14:textId="57EA17E3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Portanto, analogamente,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a/o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requerente tem direito a retificar o seu 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uma vez que o prenome apresenta grande relevância social, sendo reconhecido enquanto um dos direitos da personalidade, conforme artigo 16 do Código Civil: “toda pessoa tem direito ao nome, nele compreendidos o prenome e o sobrenome”. Assim, </w:t>
      </w:r>
      <w:r w:rsidR="00952E8C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</w:rPr>
        <w:t>reconhec</w:t>
      </w:r>
      <w:r w:rsidR="00952E8C">
        <w:rPr>
          <w:rFonts w:ascii="Times New Roman" w:eastAsia="Times New Roman" w:hAnsi="Times New Roman" w:cs="Times New Roman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importância da alteração de registro civil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do/a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requerente, tendo em vista que a situação vivida de descompasso </w:t>
      </w:r>
      <w:r w:rsidR="00952E8C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seu registro e sua imagem fere seu direito fundamental de identidade de gênero e desvirtua a finalidade do direito ao nome.</w:t>
      </w:r>
    </w:p>
    <w:p w14:paraId="4BE980CF" w14:textId="63DACB29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toda sorte, incontestável que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o nome pelo qual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[a/o]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 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reconhecid</w:t>
      </w:r>
      <w:proofErr w:type="spellEnd"/>
      <w:r w:rsidR="005F31CF">
        <w:rPr>
          <w:rFonts w:ascii="Times New Roman" w:eastAsia="Times New Roman" w:hAnsi="Times New Roman" w:cs="Times New Roman"/>
          <w:sz w:val="24"/>
          <w:szCs w:val="24"/>
          <w:highlight w:val="yellow"/>
        </w:rPr>
        <w:t>[a/o]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meio social em que vive. Esse fato, por si só, é suficiente para ensejar a alteração de nome nos registros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do/a </w:t>
      </w:r>
      <w:r>
        <w:rPr>
          <w:rFonts w:ascii="Times New Roman" w:eastAsia="Times New Roman" w:hAnsi="Times New Roman" w:cs="Times New Roman"/>
          <w:sz w:val="24"/>
          <w:szCs w:val="24"/>
        </w:rPr>
        <w:t>requerente, nos quais devem passar a constar sua identidade social.</w:t>
      </w:r>
    </w:p>
    <w:p w14:paraId="7E604C99" w14:textId="067901A4" w:rsidR="00374CE8" w:rsidRDefault="00641682" w:rsidP="00494F3F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Ademais, a Lei de Registros Públicos (Lei n° 6.015/73), em seu artigo 56, parágrafo único,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veda o registro civil de prenomes suscetíveis de expor ao ridículo os seus portadores. </w:t>
      </w:r>
      <w:r>
        <w:rPr>
          <w:rFonts w:ascii="Times New Roman" w:eastAsia="Times New Roman" w:hAnsi="Times New Roman" w:cs="Times New Roman"/>
          <w:sz w:val="24"/>
          <w:szCs w:val="24"/>
        </w:rPr>
        <w:t>Tanto o instituto dos apelidos públicos notórios, quanto este que veda prenome ridicularizante possuem a função de proteger o indivíduo contra humilhação e constrangimento em razão do uso do nome. Nesse sentido, é permitido às pessoas que possuam nomes passíveis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ridicularização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invocar judicialmente a pretensão de sua alteração, a fim de que se realize a devida proteção contra tal exposição e vexação, o que também tem fundamento no Princípio da Dignidade da Pessoa Humana e na Convenção Americana de Direitos Humanos </w:t>
      </w:r>
      <w:r w:rsidR="00F701F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CADH</w:t>
      </w:r>
      <w:r w:rsidR="00F701F0">
        <w:rPr>
          <w:rFonts w:ascii="Times New Roman" w:eastAsia="Times New Roman" w:hAnsi="Times New Roman" w:cs="Times New Roman"/>
          <w:sz w:val="24"/>
          <w:szCs w:val="24"/>
        </w:rPr>
        <w:t>, conforme se verificará adiante.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C150B" w14:textId="73EB4AB8" w:rsidR="00374CE8" w:rsidRPr="003A356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exposto, constata-se que a alteração de prenome em casos como o apresentado nesta exordial, 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perfeitamente possível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nosso ordenamento jurídico.</w:t>
      </w:r>
    </w:p>
    <w:p w14:paraId="78B3E5FB" w14:textId="77777777" w:rsidR="00E00116" w:rsidRDefault="00E001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149D3" w14:textId="77777777" w:rsidR="00E00116" w:rsidRDefault="00E001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0858A" w14:textId="77777777" w:rsidR="00374CE8" w:rsidRDefault="00641682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DO DIREITO À IDENTIDADE DE GÊNERO </w:t>
      </w:r>
    </w:p>
    <w:p w14:paraId="330FDFA5" w14:textId="77777777" w:rsidR="00374CE8" w:rsidRDefault="00374C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37D02" w14:textId="77777777" w:rsidR="00374CE8" w:rsidRDefault="0064168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alteração do prenome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da/o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 em consonância com sua identidade de gênero é fator crucial para a garantia de seu bem-estar e saúde psíquica. Nesse sentido, entende-se identidade de gênero enquanto</w:t>
      </w:r>
    </w:p>
    <w:p w14:paraId="37DF74D1" w14:textId="77777777" w:rsidR="00374CE8" w:rsidRDefault="00374CE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14D86" w14:textId="77777777" w:rsidR="00374CE8" w:rsidRDefault="00641682">
      <w:pPr>
        <w:spacing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[...] a profundamente sentida experiência interna e individual do gênero de cada pessoa, que pode ou não corresponder ao sexo atribuído no nascimento, incluindo o senso pessoal do corpo (que pode envolver, por livre escolha, modificação da aparência ou função corporal por meios médicos, cirúrgicos ou outros) e outras expressões de gênero, inclusive vestimenta, modo de falar e maneirismos.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</w:p>
    <w:p w14:paraId="5F2CAEBA" w14:textId="77777777" w:rsidR="00E00116" w:rsidRDefault="00E00116">
      <w:pPr>
        <w:spacing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7BEC1" w14:textId="77777777" w:rsidR="00374CE8" w:rsidRDefault="00374CE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080EF" w14:textId="2929076A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socióloga brasileira Berenice Bento compreende gênero, enquanto um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conjunto de expectativas estruturadas numa complexa rede de pressuposições sobre comportamentos, gostos e subjetividades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Considera-se tal entendimento </w:t>
      </w:r>
      <w:r w:rsidR="00074ED6">
        <w:rPr>
          <w:rFonts w:ascii="Times New Roman" w:eastAsia="Times New Roman" w:hAnsi="Times New Roman" w:cs="Times New Roman"/>
          <w:sz w:val="24"/>
          <w:szCs w:val="24"/>
        </w:rPr>
        <w:t>adequado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a compreensão do </w:t>
      </w:r>
      <w:r w:rsidR="00074ED6"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eastAsia="Times New Roman" w:hAnsi="Times New Roman" w:cs="Times New Roman"/>
          <w:sz w:val="24"/>
          <w:szCs w:val="24"/>
        </w:rPr>
        <w:t>pleito, vez que o nome se configura como um dos componentes do referido conjunto.</w:t>
      </w:r>
    </w:p>
    <w:p w14:paraId="13220055" w14:textId="6CBE0D62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nome, além de ser um direito da personalidade, compõe um símbolo que é atravessado pela identidade de gênero e que acompanhará a totalidade dos atos da vida civil de um indivíduo, motivo pelo qual é o objeto desta inicial. </w:t>
      </w:r>
    </w:p>
    <w:p w14:paraId="1A736A70" w14:textId="77777777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transexualidade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por sua vez, revela-se enquanto experiência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identitária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caracterizada pela reivindicação de reconhecimento social </w:t>
      </w:r>
      <w:r w:rsidR="00F701F0">
        <w:rPr>
          <w:rFonts w:ascii="Times New Roman" w:eastAsia="Times New Roman" w:hAnsi="Times New Roman" w:cs="Times New Roman"/>
          <w:sz w:val="24"/>
          <w:szCs w:val="24"/>
        </w:rPr>
        <w:t xml:space="preserve">de gênero </w:t>
      </w:r>
      <w:r>
        <w:rPr>
          <w:rFonts w:ascii="Times New Roman" w:eastAsia="Times New Roman" w:hAnsi="Times New Roman" w:cs="Times New Roman"/>
          <w:sz w:val="24"/>
          <w:szCs w:val="24"/>
        </w:rPr>
        <w:t>diferente do designado no momento do nascimento e pela quebra do conjunto de expectativas sociais atribuídas aos gêneros.</w:t>
      </w:r>
    </w:p>
    <w:p w14:paraId="679545F5" w14:textId="4552FF26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a expressão de si, ao se contrastar com o conteúdo dos documentos apresentados, cria um contexto de vulnerabilidade e violência em torno das pessoas transexuais, submetendo-as a situações de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grave constrangimento e sofrimento profundo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052FD7" w14:textId="1C132FB2" w:rsidR="00374CE8" w:rsidRPr="003A356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Dessa forma, é imperativo esclarecer que o não reconhecimento do nome, e consequentemente da identidade de gênero, configura grave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violação aos direitos humanos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consagrados na Constituição e em tratados internacionais, agravando a situação, já fragilizada, de pessoas transexuais.</w:t>
      </w:r>
    </w:p>
    <w:p w14:paraId="503804FD" w14:textId="77777777" w:rsidR="00E00116" w:rsidRDefault="00E001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2A4ED" w14:textId="77777777" w:rsidR="00374CE8" w:rsidRDefault="00641682">
      <w:pPr>
        <w:numPr>
          <w:ilvl w:val="2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 DIGNIDADE HUMANA</w:t>
      </w:r>
    </w:p>
    <w:p w14:paraId="3BBE1CF2" w14:textId="77777777" w:rsidR="00374CE8" w:rsidRDefault="00374CE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9FF6C" w14:textId="27197FCE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dignidade da pessoa humana, prevista no artigo 1º, III da Constituição da República brasileira é, não só fundamento da República, mas valor constitucional supremo, do qual irradiam, direta e indiretamente, todos os direitos fundamentais do indivíduo.</w:t>
      </w:r>
    </w:p>
    <w:p w14:paraId="68AD99B7" w14:textId="1848C7E6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Considerada pela teoria constitucional majoritária como um meta-princípio, a dignidade da pessoa humana exige que o ser humano receba sempre um tratamento igualitário e proporcional à sua condição. Além disso, protege a pessoa contra todo e qualquer ato de cunho degradante e desumano, garantindo as condições existenciais mínimas para uma vida saudável.</w:t>
      </w:r>
    </w:p>
    <w:p w14:paraId="76D62E23" w14:textId="3B296FAA" w:rsidR="00374CE8" w:rsidRPr="003A356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doutrina e jurisprudência majoritárias </w:t>
      </w:r>
      <w:r w:rsidR="0068090A">
        <w:rPr>
          <w:rFonts w:ascii="Times New Roman" w:eastAsia="Times New Roman" w:hAnsi="Times New Roman" w:cs="Times New Roman"/>
          <w:sz w:val="24"/>
          <w:szCs w:val="24"/>
        </w:rPr>
        <w:t>compreendem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princípio da dignidade humana abarca o reconhecimento de setores sociais inteiros até aqui desprotegidos frente à pretensa lacuna legal, no caso em questão, a garantia e proteção da identidade de gênero. Urge evocar o princípio supracitado em face da necessidade específica de tutela ao direito que as pessoas têm de se autodeterminar</w:t>
      </w:r>
      <w:r w:rsidR="00E97498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conforme o sentimento que têm de si mesmas. No contexto das pessoas transexuais, a evocação e o respeito a tal princípio são essenciais frente à situação de invisibilidade e vulnerabilidade social a que estão expostas.</w:t>
      </w:r>
    </w:p>
    <w:p w14:paraId="11B4E051" w14:textId="626D37A2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 sentido, a dignidade da pessoa humana garante a todos os indivíduos o livre desenvolvimento de sua personalidade, tratando-se, assim, do alicerce constitucional que fundamenta e legitima a garantia do exercício pleno da identidade de gênero, da privacidade, da liberdade e do bem</w:t>
      </w:r>
      <w:r w:rsidR="00E9749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estar. Como afirma Luiz Sanches:</w:t>
      </w:r>
    </w:p>
    <w:p w14:paraId="630E309B" w14:textId="77777777" w:rsidR="00374CE8" w:rsidRDefault="00374CE8" w:rsidP="003A356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B9874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[...] o respeito a essa dignidade é, por conseguinte, a base do Direito e um Estado de Direito significa não só que os cidadãos e os poderes públicos estão sujeitos à Constituição e ao resto do ordenamento jurídico, senão que este ordenamento jurídico deve realizar o que é adequado para que a pessoa tenha sua plena dignidade e possa desenvolver livremente sua personalidade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C4746D" w14:textId="77777777" w:rsidR="00374CE8" w:rsidRDefault="00374CE8" w:rsidP="003A3568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37514" w14:textId="77777777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Destarte, quando a Constituição aborda a dignidade da pessoa humana, pretendeu o Poder Constituinte</w:t>
      </w:r>
    </w:p>
    <w:p w14:paraId="029F674C" w14:textId="77777777" w:rsidR="00374CE8" w:rsidRDefault="00374CE8" w:rsidP="003A356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A78B8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[...] tornar claro que na dialética “processo-homem” e “processo-realidade” o exercício do poder e as medidas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práxis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devem estar conscientes da identidade da pessoa com seus direitos (pessoais, políticos, sociais e econômicos), a sua dimensão existencial e a sua função social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0607D6" w14:textId="77777777" w:rsidR="00374CE8" w:rsidRDefault="00374CE8" w:rsidP="003A35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444FB" w14:textId="3FAD8D92" w:rsidR="00374CE8" w:rsidRDefault="00641682" w:rsidP="003A3568">
      <w:pPr>
        <w:shd w:val="clear" w:color="auto" w:fill="FFFFFF"/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Constituição da República estabelece não apenas o dever de observar e proteger a dignidade humana, mas também de promover os meios necessários ao alcance das condições mínimas indispensáveis a uma vida digna e ao pleno desenvolvimento da personalidade. Dessa forma, entraves burocráticos não podem impedir a concretização de um preceito constitucional maior, buscando sempre a preservação de uma vida com dignidade.</w:t>
      </w:r>
    </w:p>
    <w:p w14:paraId="6F272FF7" w14:textId="77777777" w:rsidR="00374CE8" w:rsidRDefault="00641682">
      <w:pPr>
        <w:shd w:val="clear" w:color="auto" w:fill="FFFFFF"/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Ressalta-se que o nome envolve fatores de ordem pessoal e existencial determinantes e, enquanto direito da personalidade, é uma das formas de concreção da dignidade da pessoa humana e do direito ao livre desenvolvimento da personalidade. </w:t>
      </w:r>
    </w:p>
    <w:p w14:paraId="4D680E51" w14:textId="77777777" w:rsidR="00374CE8" w:rsidRDefault="00374CE8">
      <w:pPr>
        <w:shd w:val="clear" w:color="auto" w:fill="FFFFFF"/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A0F5F" w14:textId="77777777" w:rsidR="00374CE8" w:rsidRDefault="00641682">
      <w:pPr>
        <w:numPr>
          <w:ilvl w:val="2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DIREITO À SAÚDE</w:t>
      </w:r>
    </w:p>
    <w:p w14:paraId="332C701A" w14:textId="77777777" w:rsidR="00374CE8" w:rsidRDefault="00374C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87162" w14:textId="001CF874" w:rsidR="00374CE8" w:rsidRDefault="00600964" w:rsidP="003A35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41682">
        <w:rPr>
          <w:rFonts w:ascii="Times New Roman" w:eastAsia="Times New Roman" w:hAnsi="Times New Roman" w:cs="Times New Roman"/>
          <w:sz w:val="24"/>
          <w:szCs w:val="24"/>
        </w:rPr>
        <w:t xml:space="preserve">onsistente em uma prestação positiva do Estado, o objeto da ação está relacionado não somente aos princípios e aos direitos fundamentais, mas, de igual modo, ao </w:t>
      </w:r>
      <w:r w:rsidR="00641682">
        <w:rPr>
          <w:rFonts w:ascii="Times New Roman" w:eastAsia="Times New Roman" w:hAnsi="Times New Roman" w:cs="Times New Roman"/>
          <w:b/>
          <w:sz w:val="24"/>
          <w:szCs w:val="24"/>
        </w:rPr>
        <w:t>direito social à saúde</w:t>
      </w:r>
      <w:r w:rsidR="00641682">
        <w:rPr>
          <w:rFonts w:ascii="Times New Roman" w:eastAsia="Times New Roman" w:hAnsi="Times New Roman" w:cs="Times New Roman"/>
          <w:sz w:val="24"/>
          <w:szCs w:val="24"/>
        </w:rPr>
        <w:t xml:space="preserve"> (artigo 6º, CR/88)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41682">
        <w:rPr>
          <w:rFonts w:ascii="Times New Roman" w:eastAsia="Times New Roman" w:hAnsi="Times New Roman" w:cs="Times New Roman"/>
          <w:sz w:val="24"/>
          <w:szCs w:val="24"/>
        </w:rPr>
        <w:t xml:space="preserve"> entendida enquanto “estado completo de bem-estar físico, psíquico e social e não apenas a ausência de doenças ou enfermidades”, conforme determina o preâmbulo da Constituição da Organização Mundial de Saúde. Ainda, a Lei nº 8.080/90 apresenta o conceito de saúde </w:t>
      </w:r>
      <w:r w:rsidR="005928C0">
        <w:rPr>
          <w:rFonts w:ascii="Times New Roman" w:eastAsia="Times New Roman" w:hAnsi="Times New Roman" w:cs="Times New Roman"/>
          <w:sz w:val="24"/>
          <w:szCs w:val="24"/>
        </w:rPr>
        <w:t xml:space="preserve">perante </w:t>
      </w:r>
      <w:r w:rsidR="00641682">
        <w:rPr>
          <w:rFonts w:ascii="Times New Roman" w:eastAsia="Times New Roman" w:hAnsi="Times New Roman" w:cs="Times New Roman"/>
          <w:sz w:val="24"/>
          <w:szCs w:val="24"/>
        </w:rPr>
        <w:t xml:space="preserve">um conjunto de ações públicas que assegurem uma vida digna e a autonomia dos sujeitos beneficiários. Nesse sentido, o direito fundamental à saúde não poderá ser alcançado na medida em que </w:t>
      </w:r>
      <w:r w:rsidR="00641682">
        <w:rPr>
          <w:rFonts w:ascii="Times New Roman" w:eastAsia="Times New Roman" w:hAnsi="Times New Roman" w:cs="Times New Roman"/>
          <w:sz w:val="24"/>
          <w:szCs w:val="24"/>
          <w:highlight w:val="yellow"/>
        </w:rPr>
        <w:t>o/a</w:t>
      </w:r>
      <w:r w:rsidR="00641682">
        <w:rPr>
          <w:rFonts w:ascii="Times New Roman" w:eastAsia="Times New Roman" w:hAnsi="Times New Roman" w:cs="Times New Roman"/>
          <w:sz w:val="24"/>
          <w:szCs w:val="24"/>
        </w:rPr>
        <w:t xml:space="preserve"> requerente tiver negado um patamar digno de bem</w:t>
      </w:r>
      <w:r w:rsidR="005928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1682">
        <w:rPr>
          <w:rFonts w:ascii="Times New Roman" w:eastAsia="Times New Roman" w:hAnsi="Times New Roman" w:cs="Times New Roman"/>
          <w:sz w:val="24"/>
          <w:szCs w:val="24"/>
        </w:rPr>
        <w:t xml:space="preserve">estar físico, psíquico e social, decorrente do sofrimento que vem se arrastando por toda sua vida. </w:t>
      </w:r>
    </w:p>
    <w:p w14:paraId="617823E5" w14:textId="72742885" w:rsidR="00374CE8" w:rsidRDefault="00641682" w:rsidP="003A356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necessário levar em consideração que o reconhecimento da identidade de gênero é fator determinante e condicionante </w:t>
      </w:r>
      <w:r w:rsidR="005928C0">
        <w:rPr>
          <w:rFonts w:ascii="Times New Roman" w:eastAsia="Times New Roman" w:hAnsi="Times New Roman" w:cs="Times New Roman"/>
          <w:sz w:val="24"/>
          <w:szCs w:val="24"/>
        </w:rPr>
        <w:t>para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situação psicossocial saudável,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sobretudo em razão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estigmatização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dos processos discriminatórios que ocorrem quando se viola essa identidade.</w:t>
      </w:r>
    </w:p>
    <w:p w14:paraId="567D07DF" w14:textId="6D4360DD" w:rsidR="00374CE8" w:rsidRDefault="00641682" w:rsidP="003A356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à/ao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 a manutenção de um prenome com o qual não se identifica é uma violência extrema e sem razoabilidade, considerando que a legislação não impõe qualquer restrição à alteração pretendida.</w:t>
      </w:r>
    </w:p>
    <w:p w14:paraId="15A3E4E9" w14:textId="79A4B78E" w:rsidR="00374CE8" w:rsidRDefault="0064168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Conclui-se, pois, que a obrigação imposta ao Poder Público, no tocante à retificação do registro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requerente, consiste no mais concreto reconhecimento </w:t>
      </w:r>
      <w:r w:rsidR="006A1A0F">
        <w:rPr>
          <w:rFonts w:ascii="Times New Roman" w:eastAsia="Times New Roman" w:hAnsi="Times New Roman" w:cs="Times New Roman"/>
          <w:sz w:val="24"/>
          <w:szCs w:val="24"/>
        </w:rPr>
        <w:t>do direito à saúde, em especial da garantia ao bem-estar psíquico e social.</w:t>
      </w:r>
    </w:p>
    <w:p w14:paraId="4B916B87" w14:textId="77777777" w:rsidR="00374CE8" w:rsidRDefault="00374CE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6EC51" w14:textId="77777777" w:rsidR="00374CE8" w:rsidRDefault="00641682">
      <w:pPr>
        <w:numPr>
          <w:ilvl w:val="2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 PROTEÇÃO DA HONRA E DA DIGNIDADE </w:t>
      </w:r>
    </w:p>
    <w:p w14:paraId="6434A3D5" w14:textId="77777777" w:rsidR="00374CE8" w:rsidRDefault="00374CE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E1C5D" w14:textId="464E88B3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artigo 18 da Convenção Americana de Direitos Humanos – CADH – trata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direito ao nome</w:t>
      </w:r>
      <w:r>
        <w:rPr>
          <w:rFonts w:ascii="Times New Roman" w:eastAsia="Times New Roman" w:hAnsi="Times New Roman" w:cs="Times New Roman"/>
          <w:sz w:val="24"/>
          <w:szCs w:val="24"/>
        </w:rPr>
        <w:t>, sendo um dever do Estado assegurá-lo. O artigo 11, por sua vez, tutela especificamente a dignidade e a vida privada:</w:t>
      </w:r>
    </w:p>
    <w:p w14:paraId="4B12EA89" w14:textId="77777777" w:rsidR="00374CE8" w:rsidRDefault="00374CE8" w:rsidP="003A35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C5FF0" w14:textId="77777777" w:rsidR="00374CE8" w:rsidRDefault="00641682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>Artigo 11 - Proteção da honra e da dignidade:</w:t>
      </w:r>
    </w:p>
    <w:p w14:paraId="68B94FAE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Toda pessoa tem direito ao respeito da sua honra e ao reconhecimento de sua dignidade.</w:t>
      </w:r>
    </w:p>
    <w:p w14:paraId="2832A9B8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Ninguém pode ser objeto de ingerências arbitrárias ou abusivas em sua vida privada, em sua família, em seu domicílio ou em sua correspondência, nem de ofensas ilegais à sua honra ou reputação.</w:t>
      </w:r>
    </w:p>
    <w:p w14:paraId="3AA5B3B6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Toda pessoa tem direito à proteção da lei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contra tais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ingerências ou tais ofensas.</w:t>
      </w:r>
    </w:p>
    <w:p w14:paraId="01EC2BFB" w14:textId="77777777" w:rsidR="00374CE8" w:rsidRDefault="00374CE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4738E1" w14:textId="3BE1DB34" w:rsidR="006A1A0F" w:rsidRDefault="006A1A0F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A0F">
        <w:rPr>
          <w:rFonts w:ascii="Times New Roman" w:eastAsia="Times New Roman" w:hAnsi="Times New Roman" w:cs="Times New Roman"/>
          <w:sz w:val="24"/>
          <w:szCs w:val="24"/>
        </w:rPr>
        <w:t xml:space="preserve">É imperioso destacar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 xml:space="preserve">tratados e convenções internacionais </w:t>
      </w:r>
      <w:r w:rsidRPr="006A1A0F">
        <w:rPr>
          <w:rFonts w:ascii="Times New Roman" w:eastAsia="Times New Roman" w:hAnsi="Times New Roman" w:cs="Times New Roman"/>
          <w:sz w:val="24"/>
          <w:szCs w:val="24"/>
        </w:rPr>
        <w:t>que vers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A1A0F">
        <w:rPr>
          <w:rFonts w:ascii="Times New Roman" w:eastAsia="Times New Roman" w:hAnsi="Times New Roman" w:cs="Times New Roman"/>
          <w:sz w:val="24"/>
          <w:szCs w:val="24"/>
        </w:rPr>
        <w:t xml:space="preserve"> sobre Direitos Humanos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>, uma vez ratificados pelo país,</w:t>
      </w:r>
      <w:r w:rsidRPr="006A1A0F">
        <w:rPr>
          <w:rFonts w:ascii="Times New Roman" w:eastAsia="Times New Roman" w:hAnsi="Times New Roman" w:cs="Times New Roman"/>
          <w:sz w:val="24"/>
          <w:szCs w:val="24"/>
        </w:rPr>
        <w:t xml:space="preserve"> possu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A1A0F">
        <w:rPr>
          <w:rFonts w:ascii="Times New Roman" w:eastAsia="Times New Roman" w:hAnsi="Times New Roman" w:cs="Times New Roman"/>
          <w:sz w:val="24"/>
          <w:szCs w:val="24"/>
        </w:rPr>
        <w:t xml:space="preserve"> status supralegal, </w:t>
      </w:r>
      <w:r w:rsidR="00FF1C8D">
        <w:rPr>
          <w:rFonts w:ascii="Times New Roman" w:eastAsia="Times New Roman" w:hAnsi="Times New Roman" w:cs="Times New Roman"/>
          <w:sz w:val="24"/>
          <w:szCs w:val="24"/>
        </w:rPr>
        <w:t>ou seja,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6A1A0F">
        <w:rPr>
          <w:rFonts w:ascii="Times New Roman" w:eastAsia="Times New Roman" w:hAnsi="Times New Roman" w:cs="Times New Roman"/>
          <w:sz w:val="24"/>
          <w:szCs w:val="24"/>
        </w:rPr>
        <w:t>hierarquicamente superior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A1A0F">
        <w:rPr>
          <w:rFonts w:ascii="Times New Roman" w:eastAsia="Times New Roman" w:hAnsi="Times New Roman" w:cs="Times New Roman"/>
          <w:sz w:val="24"/>
          <w:szCs w:val="24"/>
        </w:rPr>
        <w:t xml:space="preserve"> às leis internas 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>brasileiras</w:t>
      </w:r>
      <w:r w:rsidRPr="006A1A0F">
        <w:rPr>
          <w:rFonts w:ascii="Times New Roman" w:eastAsia="Times New Roman" w:hAnsi="Times New Roman" w:cs="Times New Roman"/>
          <w:sz w:val="24"/>
          <w:szCs w:val="24"/>
        </w:rPr>
        <w:t xml:space="preserve"> (artigo 5, § 3°, CR/88).  </w:t>
      </w:r>
    </w:p>
    <w:p w14:paraId="5C5FEE02" w14:textId="349F37FF" w:rsidR="00374CE8" w:rsidRDefault="00641682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Estado, 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>
        <w:rPr>
          <w:rFonts w:ascii="Times New Roman" w:eastAsia="Times New Roman" w:hAnsi="Times New Roman" w:cs="Times New Roman"/>
          <w:sz w:val="24"/>
          <w:szCs w:val="24"/>
        </w:rPr>
        <w:t>neg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reconhecimento à identidade de gênero, exerce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uma ingerência arbitrária na vida do jurisdicionado, vez que não há justificativa razoável para </w:t>
      </w:r>
      <w:r w:rsidR="00847623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sz w:val="24"/>
          <w:szCs w:val="24"/>
        </w:rPr>
        <w:t>impedimento. Não há interesse estatal proporcionalmente relevante para impedi</w:t>
      </w:r>
      <w:r w:rsidR="006A1A0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livre desenvolvimento da personalidade do interessado. Portanto, o Estado deve garantir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exercício do direito </w:t>
      </w:r>
      <w:r w:rsidR="00847623">
        <w:rPr>
          <w:rFonts w:ascii="Times New Roman" w:eastAsia="Times New Roman" w:hAnsi="Times New Roman" w:cs="Times New Roman"/>
          <w:b/>
          <w:sz w:val="24"/>
          <w:szCs w:val="24"/>
        </w:rPr>
        <w:t xml:space="preserve">de proteção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 honra e da dignidade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partir do reconhecimento da sua identidade de gênero. </w:t>
      </w:r>
    </w:p>
    <w:p w14:paraId="673ABAE9" w14:textId="77777777" w:rsidR="00374CE8" w:rsidRDefault="00374C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3217AF9" w14:textId="77777777" w:rsidR="00374CE8" w:rsidRDefault="006416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3.2.4. DA DESNECESSIDADE DA CIRURGIA DE TRANSGENITALIZAÇÃO PARA A RETIFICAÇÃO DO NOME NO REGISTRO CIVIL</w:t>
      </w:r>
    </w:p>
    <w:p w14:paraId="467785BD" w14:textId="77777777" w:rsidR="00374CE8" w:rsidRDefault="00374CE8">
      <w:pPr>
        <w:spacing w:line="431" w:lineRule="auto"/>
        <w:ind w:firstLine="1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270FC" w14:textId="77777777" w:rsidR="00374CE8" w:rsidRDefault="00641682">
      <w:pPr>
        <w:spacing w:line="431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Após a I Jornada de Direito à Saúde, ocorrida no dia 15 de maio de 2014, o Conselho Nacional de Justiça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CNJ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aprovou enunciado quanto à questão de alteração do prenome independente de cirurgia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transgenitalização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Transcrevemos:</w:t>
      </w:r>
    </w:p>
    <w:p w14:paraId="626C3BED" w14:textId="77777777" w:rsidR="003A3568" w:rsidRDefault="003A3568" w:rsidP="003A356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55EC5" w14:textId="77777777" w:rsidR="00374CE8" w:rsidRDefault="0064168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ENUNCIADO N.º 42</w:t>
      </w:r>
    </w:p>
    <w:p w14:paraId="31D182B6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Quando comprovado o desejo de viver e ser aceito enquanto pessoa do sexo oposto, resultando numa incongruência entre a identidade determinada pela anatomia de nascimento e a identidade sentida,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 cirurgia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transgenitalização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é dispensável para a retificação de nome no registro civil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grifos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nossos)</w:t>
      </w:r>
    </w:p>
    <w:p w14:paraId="6D43EEF4" w14:textId="77777777" w:rsidR="003A3568" w:rsidRDefault="003A3568" w:rsidP="003A3568">
      <w:p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903D1C" w14:textId="77777777" w:rsidR="00374CE8" w:rsidRDefault="00374CE8" w:rsidP="003A356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52F78" w14:textId="01853B65" w:rsidR="00374CE8" w:rsidRDefault="00641682">
      <w:pPr>
        <w:spacing w:line="431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disso, o </w:t>
      </w:r>
      <w:r w:rsidR="004E6073">
        <w:rPr>
          <w:rFonts w:ascii="Times New Roman" w:eastAsia="Times New Roman" w:hAnsi="Times New Roman" w:cs="Times New Roman"/>
          <w:sz w:val="24"/>
          <w:szCs w:val="24"/>
        </w:rPr>
        <w:t xml:space="preserve">Superior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Tribunal de </w:t>
      </w:r>
      <w:r w:rsidR="004E6073">
        <w:rPr>
          <w:rFonts w:ascii="Times New Roman" w:eastAsia="Times New Roman" w:hAnsi="Times New Roman" w:cs="Times New Roman"/>
          <w:sz w:val="24"/>
          <w:szCs w:val="24"/>
        </w:rPr>
        <w:t xml:space="preserve">Justiça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firmou o entendimento da desnecessidade de cirurgia para retificar o nome e como direito corolário dos outros direitos já citados. Vejamos: </w:t>
      </w:r>
    </w:p>
    <w:p w14:paraId="5D7ACF55" w14:textId="225EF833" w:rsidR="00374CE8" w:rsidRDefault="00641682">
      <w:p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“RECURSO ESPECIAL. AÇÃO DE RETIFICAÇÃO DE REGISTRO DE NASCIMENTO PARA A TROCA DE PRENOME E DO SEXO (GÊNERO) MASCULINO PARA O FEMININO. PESSOA TRANSEXUAL. DESNECESSIDADE DE CIRURGIA DE TRANSGENITALIZAÇÃO. (...) 7. A citada jurisprudência deve evoluir para alcançar também os transexuais não operados, conferindo-se, assim, a máxima efetividade ao princípio constitucional da promoção da dignidade da pessoa humana, cláusula geral de tutela dos direitos existenciais inerentes à personalidade, a qual, hodiernamente, é concebida como valor fundamental do ordenamento jurídico, o que implica o dever inarredável de respeito às diferenças. 8. Tal valor (e princípio normativo) supremo envolve um complexo de direitos e deveres fundamentais de todas as dimensões que protegem o indivíduo de qualquer tratamento degradante ou desumano, garantindo-lhe condições existenciais mínimas para uma vida digna e preservando-lhe a individualidade e a autonomia contra qualquer tipo de interferência estatal ou de terceiros (eficácias vertical e horizontal dos direitos fundamentais). 9. Sob essa ótica, devem ser resguardados os direitos fundamentais das pessoas transexuais não operadas à identidade (tratamento social de acordo com sua identidade de gênero), à liberdade de desenvolvimento e de expressão da personalidade humana (sem indevida intromissão estatal), ao reconhecimento perante a lei (independentemente da realização de procedimentos médicos), à intimidade e à privacidade (proteção das escolhas de vida), à igualdade e à não discriminação (eliminação de desigualdades fáticas que venham a colocá-los em situação de inferioridade), à saúde (garantia do bem-estar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biopsicofísico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e à felicidade (bem-estar geral). 10. Consequentemente, à luz dos direitos fundamentais corolários do princípio fundamental da dignidade da pessoa humana, infere-se que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 direito dos transexuais à retificação do sexo no registro civil não pode ficar condicionado à exigência de realização da cirurgia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transgenitalização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para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muitos inatingível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 ponto de vista financeiro (como parece ser o caso em exame) ou mesmo inviável do ponto de vista médico.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(...) Ou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seja, independentemente da realidade biológica,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 registro civil deve retratar a identidade de gênero psicossocial da pessoa transexual, de quem não se pode exigir a cirurgia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transgenitalização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para o gozo de um direito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E6073">
        <w:rPr>
          <w:rFonts w:ascii="Times New Roman" w:eastAsia="Times New Roman" w:hAnsi="Times New Roman" w:cs="Times New Roman"/>
          <w:sz w:val="20"/>
          <w:szCs w:val="20"/>
        </w:rPr>
        <w:t xml:space="preserve"> (...)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13. Recurso especial provido a fim de julgar integralmente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procedente a pretensão deduzida na inicial, autorizando a retificação do registro civil da autora, no qual deve ser averbado, além do prenome indicado, o sexo/gênero feminino, assinalada a existência de determinação judicial, sem menção à razão ou ao conteúdo das alterações procedidas, resguardando-se a publicidade dos registros e a intimidade da autora”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0"/>
        </w:rPr>
        <w:t>.(grifos nossos)</w:t>
      </w:r>
    </w:p>
    <w:p w14:paraId="4B70C752" w14:textId="77777777" w:rsidR="00374CE8" w:rsidRDefault="00374CE8">
      <w:pPr>
        <w:spacing w:line="431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B6DA8" w14:textId="6EB7CC14" w:rsidR="00374CE8" w:rsidRDefault="00641682">
      <w:pPr>
        <w:spacing w:line="431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E6073">
        <w:rPr>
          <w:rFonts w:ascii="Times New Roman" w:eastAsia="Times New Roman" w:hAnsi="Times New Roman" w:cs="Times New Roman"/>
          <w:sz w:val="24"/>
          <w:szCs w:val="24"/>
        </w:rPr>
        <w:t xml:space="preserve"> egrégio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Tribunal de Justiça de Minas Gerais proferiu, outrossim, decisão que afirma não ser necessária a referida cirurgia para a alteração do nome. Vejamos:</w:t>
      </w:r>
    </w:p>
    <w:p w14:paraId="701B96CA" w14:textId="77777777" w:rsidR="003A3568" w:rsidRDefault="003A3568" w:rsidP="003A356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A89D8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EMENTA: RETIFICAÇÃO DE ASSENTO DE NASCIMENTO. ALTERAÇÃO DO NOME E DO SEXO. TRANSEXUAL. INTERESSADO NÃO SUBMETIDO À CIRURGIA DE TRANSGENITALIZAÇÃO. PRINCÍPIO CONSTITUCIONAL DA DIGNIDADE DA PESSOA HUMANA. CONDIÇÕES DA AÇÃO. PRESENÇA. INSTRUÇÃO PROBATÓRIA. AUSÊNCIA. SENTENÇA CASSADA. O reconhecimento judicial do direito dos transexuais à alteração de seu prenome conforme o sentimento que eles têm de si mesmos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ainda que não tenham se submetido à cirurgia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transgenitalização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é medida que se revela em consonância com o princípio constitucional da dignidade da pessoa humana. Presentes as condições da ação e afigurando-se indispensável o regular processamento do feito, com instrução probatória exauriente, para a correta solução da presente controvérsia, impõe-se a cassação da sentença (grifos nossos).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"/>
      </w:r>
    </w:p>
    <w:p w14:paraId="6616E5B4" w14:textId="77777777" w:rsidR="00374CE8" w:rsidRDefault="00374CE8" w:rsidP="003A3568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71A1D" w14:textId="77777777" w:rsidR="00374CE8" w:rsidRDefault="00641682">
      <w:pPr>
        <w:spacing w:line="431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Assim, torna-se ainda mais evidente a possibilidade do deferimento da retificação de nome no registro civil mesmo que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 não tenha realizado a cirurgia em questão.</w:t>
      </w:r>
    </w:p>
    <w:p w14:paraId="4F317757" w14:textId="77777777" w:rsidR="00374CE8" w:rsidRDefault="00374CE8" w:rsidP="00E00116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C3646" w14:textId="77777777" w:rsidR="00374CE8" w:rsidRDefault="00641682" w:rsidP="00A270E2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  <w:between w:val="single" w:sz="4" w:space="1" w:color="000000"/>
        </w:pBdr>
        <w:spacing w:line="431" w:lineRule="auto"/>
        <w:ind w:firstLine="11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– DO NECESSÁRIO SIGILO</w:t>
      </w:r>
    </w:p>
    <w:p w14:paraId="4A7AE3F6" w14:textId="77777777" w:rsidR="00374CE8" w:rsidRDefault="00374CE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4844E" w14:textId="260E3ECF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proteger </w:t>
      </w:r>
      <w:r w:rsidR="0050185B">
        <w:rPr>
          <w:rFonts w:ascii="Times New Roman" w:eastAsia="Times New Roman" w:hAnsi="Times New Roman" w:cs="Times New Roman"/>
          <w:sz w:val="24"/>
          <w:szCs w:val="24"/>
          <w:highlight w:val="yellow"/>
        </w:rPr>
        <w:t>[a/o]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 de atitudes desrespeitosas ou invasivas de sua privacidade, é imprescindível que não conste da Certidão de Nascimento o teor da averbação ou o número do presente processo judicial.</w:t>
      </w:r>
    </w:p>
    <w:p w14:paraId="2F62F8DE" w14:textId="37AB0E65" w:rsidR="00374CE8" w:rsidRDefault="00641682" w:rsidP="003A3568">
      <w:pPr>
        <w:spacing w:line="36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Enquanto não há lei específica que verse sobre o sigilo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transexualidade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 Judiciário deve se pautar de forma análoga aos casos de adoção, nos quais o termo “adotado” não aparece na certidão da criança à margem da filiação.</w:t>
      </w:r>
    </w:p>
    <w:p w14:paraId="20831232" w14:textId="24B7A62A" w:rsidR="00374CE8" w:rsidRDefault="00641682" w:rsidP="003A3568">
      <w:pPr>
        <w:spacing w:line="431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Destacamos trecho do artigo 47 do Estatuto da Criança e do Adolescente:</w:t>
      </w:r>
    </w:p>
    <w:p w14:paraId="69CC56D9" w14:textId="77777777" w:rsidR="00E00116" w:rsidRDefault="00E00116" w:rsidP="00E00116">
      <w:pPr>
        <w:spacing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DDE08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vínculo da adoção constitui-se por sentença judicial, que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será inscrita no registro civil mediante mandado do qual não se fornecerá certidão.</w:t>
      </w:r>
    </w:p>
    <w:p w14:paraId="2F1BCFE5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 1º A inscrição consignará o nome dos adotantes como pais, bem como o nome de seus ascendentes.</w:t>
      </w:r>
    </w:p>
    <w:p w14:paraId="590348C0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 2º O mandado judicial, que será arquivado, cancelará o registro original do adotado.</w:t>
      </w:r>
    </w:p>
    <w:p w14:paraId="6E0ACF4E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§ 3º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Nenhuma observação sobre a origem do ato poderá constar no registro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BFD035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§ 4º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 critério da autoridade judiciária, poderá ser fornecida certidão para a</w:t>
      </w:r>
    </w:p>
    <w:p w14:paraId="6CA3583E" w14:textId="77777777" w:rsidR="00374CE8" w:rsidRDefault="00641682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salvaguarda de direitos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[...] [grifos nossos].</w:t>
      </w:r>
    </w:p>
    <w:p w14:paraId="517D3E4E" w14:textId="77777777" w:rsidR="00374CE8" w:rsidRDefault="00374CE8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CC12DF" w14:textId="77777777" w:rsidR="00374CE8" w:rsidRDefault="00374CE8">
      <w:pPr>
        <w:spacing w:line="24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785D45" w14:textId="5A70E26B" w:rsidR="00374CE8" w:rsidRDefault="00641682" w:rsidP="003A3568">
      <w:pPr>
        <w:spacing w:line="431" w:lineRule="auto"/>
        <w:ind w:left="28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respeito à dignidade do ser humano, independentemente de qualquer identidade de gênero, é pressuposto básico de existência, </w:t>
      </w:r>
      <w:r w:rsidR="003A3568">
        <w:rPr>
          <w:rFonts w:ascii="Times New Roman" w:eastAsia="Times New Roman" w:hAnsi="Times New Roman" w:cs="Times New Roman"/>
          <w:sz w:val="24"/>
          <w:szCs w:val="24"/>
        </w:rPr>
        <w:t>como argumentamos anteriormente.</w:t>
      </w:r>
    </w:p>
    <w:p w14:paraId="2A9EFBC8" w14:textId="3197CA18" w:rsidR="00374CE8" w:rsidRDefault="00641682">
      <w:pPr>
        <w:spacing w:line="431" w:lineRule="auto"/>
        <w:ind w:left="28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Busca-se nos princípios gerais do direito a solução para as lacunas legais, visando o amparo de </w:t>
      </w:r>
      <w:r w:rsidR="00776AAE">
        <w:rPr>
          <w:rFonts w:ascii="Times New Roman" w:eastAsia="Times New Roman" w:hAnsi="Times New Roman" w:cs="Times New Roman"/>
          <w:sz w:val="24"/>
          <w:szCs w:val="24"/>
        </w:rPr>
        <w:t xml:space="preserve">cidadãs e </w:t>
      </w:r>
      <w:r>
        <w:rPr>
          <w:rFonts w:ascii="Times New Roman" w:eastAsia="Times New Roman" w:hAnsi="Times New Roman" w:cs="Times New Roman"/>
          <w:sz w:val="24"/>
          <w:szCs w:val="24"/>
        </w:rPr>
        <w:t>cidadãos já estigmatizados pela sociedade. Apesar da inexistência de lei específica que regulamente a possibilidade de averbação da adequação do nome civil à identidade de gênero individual, é imprescindível estarmos atentos aos constrangimentos e aos danos psicossociais que podem ser evitados.</w:t>
      </w:r>
    </w:p>
    <w:p w14:paraId="302DE7B9" w14:textId="77777777" w:rsidR="00374CE8" w:rsidRDefault="00374CE8">
      <w:pPr>
        <w:spacing w:line="431" w:lineRule="auto"/>
        <w:ind w:left="28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F634B" w14:textId="77777777" w:rsidR="00374CE8" w:rsidRDefault="00641682" w:rsidP="00A270E2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  <w:between w:val="single" w:sz="4" w:space="1" w:color="000000"/>
        </w:pBdr>
        <w:spacing w:line="431" w:lineRule="auto"/>
        <w:ind w:left="280" w:firstLine="11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PEDIDOS</w:t>
      </w:r>
    </w:p>
    <w:p w14:paraId="0B313234" w14:textId="77777777" w:rsidR="00374CE8" w:rsidRDefault="00374CE8">
      <w:pPr>
        <w:spacing w:line="431" w:lineRule="auto"/>
        <w:ind w:left="28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FB567" w14:textId="77777777" w:rsidR="00374CE8" w:rsidRDefault="00641682">
      <w:pPr>
        <w:spacing w:line="431" w:lineRule="auto"/>
        <w:ind w:left="28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Mediante as considerações acima, requer:</w:t>
      </w:r>
    </w:p>
    <w:p w14:paraId="67BF1951" w14:textId="77777777" w:rsidR="00374CE8" w:rsidRDefault="00374CE8" w:rsidP="00E00116">
      <w:pPr>
        <w:spacing w:line="240" w:lineRule="auto"/>
        <w:ind w:left="255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B1DA8" w14:textId="77777777" w:rsidR="00374CE8" w:rsidRDefault="00641682" w:rsidP="003A356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intimação do ilustre representante do Ministério Público para intervir no feito, como determinam os artigos 721 do Código de Processo Civil, 57, caput, e 109, caput, da Lei de Registros Públicos;</w:t>
      </w:r>
    </w:p>
    <w:p w14:paraId="5BED78B7" w14:textId="77777777" w:rsidR="00374CE8" w:rsidRDefault="00374CE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CF7A5" w14:textId="77777777" w:rsidR="00374CE8" w:rsidRDefault="00641682" w:rsidP="003A356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PROCEDÊNCIA do pedido de retificação de registro civil, com a expedição de mandado de averbação para que o ilustre oficial do Cartório de Registro Civil das Pessoas Naturais do 1º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proceda à alteração do prenome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da/o requerente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modificando-o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matrícula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XXXX.  </w:t>
      </w:r>
    </w:p>
    <w:p w14:paraId="7DF555BF" w14:textId="77777777" w:rsidR="00374CE8" w:rsidRDefault="00374CE8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7744D" w14:textId="0B8C41C0" w:rsidR="00374CE8" w:rsidRDefault="00776AAE" w:rsidP="003A356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41682">
        <w:rPr>
          <w:rFonts w:ascii="Times New Roman" w:eastAsia="Times New Roman" w:hAnsi="Times New Roman" w:cs="Times New Roman"/>
          <w:sz w:val="24"/>
          <w:szCs w:val="24"/>
        </w:rPr>
        <w:t xml:space="preserve"> sigilo na averbação, omitindo o nome averbado, para que conste somente o nome retificado.</w:t>
      </w:r>
    </w:p>
    <w:p w14:paraId="156587D1" w14:textId="77777777" w:rsidR="00374CE8" w:rsidRDefault="00374CE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18083B" w14:textId="77777777" w:rsidR="00374CE8" w:rsidRDefault="00641682" w:rsidP="003A356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produção de todos os meios de prova em direito admitidos, sobretudo documental e testemunhal, cujo rol encontra-se anexo;</w:t>
      </w:r>
    </w:p>
    <w:p w14:paraId="7C00BF2F" w14:textId="77777777" w:rsidR="00374CE8" w:rsidRDefault="00374C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362BD" w14:textId="07B4F4D3" w:rsidR="00374CE8" w:rsidRDefault="00641682" w:rsidP="003A356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concessão do direito à Justiça Gratuita, nos termos do artigo 98 do CPC, considerando que o requerente </w:t>
      </w:r>
      <w:r w:rsidR="00294B59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</w:rPr>
        <w:t>carente no sentido legal</w:t>
      </w:r>
      <w:r w:rsidR="0029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(Doc. nº XXX)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 isenção de que trata o artigo 20 da Lei Estadual 14.939/03 que esse benefício seja estendido às custas cartorárias que podem sobrevir pela retificação do registro civil, nos termos dos artigos 30, §1º da Lei 6.015/73 e 98, </w:t>
      </w:r>
      <w:r w:rsidR="00294B59"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z w:val="24"/>
          <w:szCs w:val="24"/>
        </w:rPr>
        <w:t>da Lei 13.105/15;</w:t>
      </w:r>
    </w:p>
    <w:p w14:paraId="53DFBF74" w14:textId="77777777" w:rsidR="00374CE8" w:rsidRDefault="00374CE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</w:p>
    <w:p w14:paraId="49C0BA54" w14:textId="77777777" w:rsidR="00374CE8" w:rsidRDefault="00641682" w:rsidP="003A356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seja observada a prerrogativa de prazo em dobro para todas as manifestações processuais deste </w:t>
      </w:r>
      <w:r w:rsidRPr="0059311D">
        <w:rPr>
          <w:rFonts w:ascii="Times New Roman" w:eastAsia="Times New Roman" w:hAnsi="Times New Roman" w:cs="Times New Roman"/>
          <w:sz w:val="24"/>
          <w:szCs w:val="24"/>
          <w:highlight w:val="yellow"/>
        </w:rPr>
        <w:t>núcleo de prática jurídica</w:t>
      </w:r>
      <w:r>
        <w:rPr>
          <w:rFonts w:ascii="Times New Roman" w:eastAsia="Times New Roman" w:hAnsi="Times New Roman" w:cs="Times New Roman"/>
          <w:sz w:val="24"/>
          <w:szCs w:val="24"/>
        </w:rPr>
        <w:t>, conforme estabelecido no artigo 186, §3º do atual CPC.</w:t>
      </w:r>
    </w:p>
    <w:p w14:paraId="01B905A8" w14:textId="77777777" w:rsidR="00374CE8" w:rsidRDefault="00374C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C5ED4" w14:textId="107EB6D9" w:rsidR="0059311D" w:rsidRDefault="00641682" w:rsidP="003A3568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seja deferido o regime de publicidade especial e o trâmite processual em segredo de justiça, bem como a restrição do acesso aos atos processuais às partes e seus procuradores, com fulcro no art. 189, III do Código de Processo Civil, evitando-se assim possíveis inconvenientes advindos da publicidade do mesmo, bem como a violação à intimidade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da/o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requerente. </w:t>
      </w:r>
    </w:p>
    <w:p w14:paraId="68394F6A" w14:textId="77777777" w:rsidR="0059311D" w:rsidRDefault="0059311D" w:rsidP="0059311D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03F4E" w14:textId="77777777" w:rsidR="00374CE8" w:rsidRDefault="00641682" w:rsidP="0059311D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expedição de alvará para retificação dos outros documentos de identificação.</w:t>
      </w:r>
    </w:p>
    <w:p w14:paraId="20495487" w14:textId="77777777" w:rsidR="00374CE8" w:rsidRDefault="00641682">
      <w:pPr>
        <w:spacing w:line="431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Dá-se à causa o valor de R$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C7392" w14:textId="77777777" w:rsidR="00374CE8" w:rsidRDefault="00641682">
      <w:pPr>
        <w:spacing w:line="431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Termos em que pede e espera deferimento.</w:t>
      </w:r>
    </w:p>
    <w:p w14:paraId="022A682F" w14:textId="77777777" w:rsidR="00374CE8" w:rsidRDefault="00641682">
      <w:pPr>
        <w:spacing w:line="431" w:lineRule="auto"/>
        <w:ind w:left="244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2017</w:t>
      </w:r>
    </w:p>
    <w:p w14:paraId="2FEB72C5" w14:textId="77777777" w:rsidR="00374CE8" w:rsidRDefault="00374CE8">
      <w:pPr>
        <w:spacing w:line="431" w:lineRule="auto"/>
        <w:ind w:left="244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EC309" w14:textId="77777777" w:rsidR="00374CE8" w:rsidRDefault="00374CE8">
      <w:pPr>
        <w:spacing w:line="431" w:lineRule="auto"/>
        <w:ind w:left="244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D2E73" w14:textId="77777777" w:rsidR="00374CE8" w:rsidRDefault="00641682">
      <w:pPr>
        <w:spacing w:line="288" w:lineRule="auto"/>
        <w:ind w:left="280" w:firstLine="114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[NOME DO ADVOGADO (A)]</w:t>
      </w:r>
    </w:p>
    <w:p w14:paraId="65DBC71E" w14:textId="77777777" w:rsidR="00374CE8" w:rsidRDefault="00641682">
      <w:pPr>
        <w:spacing w:line="288" w:lineRule="auto"/>
        <w:ind w:left="280" w:firstLine="114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OAB/MG XXXX</w:t>
      </w:r>
    </w:p>
    <w:p w14:paraId="3B72C5D5" w14:textId="77777777" w:rsidR="00374CE8" w:rsidRDefault="00374CE8">
      <w:pPr>
        <w:spacing w:line="288" w:lineRule="auto"/>
        <w:ind w:left="280" w:firstLine="11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E2D984" w14:textId="0A9AA48C" w:rsidR="00374CE8" w:rsidRDefault="00374CE8" w:rsidP="00544C51">
      <w:pPr>
        <w:spacing w:line="288" w:lineRule="auto"/>
        <w:ind w:left="28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CBFA28D" w14:textId="77777777" w:rsidR="00374CE8" w:rsidRPr="00A270E2" w:rsidRDefault="00641682" w:rsidP="00A270E2">
      <w:pPr>
        <w:spacing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270E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ROL DE TESTEMUNHAS</w:t>
      </w:r>
    </w:p>
    <w:p w14:paraId="1ECBCFF8" w14:textId="77777777" w:rsidR="00374CE8" w:rsidRDefault="00374CE8">
      <w:pPr>
        <w:spacing w:line="431" w:lineRule="auto"/>
        <w:ind w:left="280" w:firstLine="11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BF62148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1ºTESTEMUNHA</w:t>
      </w:r>
      <w:r w:rsidRPr="00A270E2">
        <w:rPr>
          <w:rFonts w:ascii="Times New Roman" w:eastAsia="Times New Roman" w:hAnsi="Times New Roman" w:cs="Times New Roman"/>
          <w:sz w:val="24"/>
          <w:szCs w:val="24"/>
        </w:rPr>
        <w:br/>
        <w:t xml:space="preserve">Nome Completo: </w:t>
      </w:r>
    </w:p>
    <w:p w14:paraId="7C6785DE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 xml:space="preserve">Estado Civil:                    Profissão: </w:t>
      </w:r>
    </w:p>
    <w:p w14:paraId="2A879720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 xml:space="preserve">Rua:                                    Nº/Apto:                  Bairro:                    Cidade:              Estado: Minas Gerais        CEP:                Carteira de Identidade:                     C.P.F: </w:t>
      </w:r>
    </w:p>
    <w:p w14:paraId="2EBD7BAC" w14:textId="77777777" w:rsidR="00374CE8" w:rsidRPr="00A270E2" w:rsidRDefault="00374CE8">
      <w:pPr>
        <w:spacing w:line="431" w:lineRule="auto"/>
        <w:ind w:left="28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E2F2E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2ªTESTEMUNHA</w:t>
      </w:r>
      <w:r w:rsidRPr="00A270E2">
        <w:rPr>
          <w:rFonts w:ascii="Times New Roman" w:eastAsia="Times New Roman" w:hAnsi="Times New Roman" w:cs="Times New Roman"/>
          <w:sz w:val="24"/>
          <w:szCs w:val="24"/>
        </w:rPr>
        <w:br/>
        <w:t xml:space="preserve">Nome Completo: </w:t>
      </w:r>
    </w:p>
    <w:p w14:paraId="0AA4CC4F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 xml:space="preserve">Estado Civil:                    Profissão: </w:t>
      </w:r>
    </w:p>
    <w:p w14:paraId="6F3EA8F2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 xml:space="preserve">Rua:                                    Nº/Apto:                  Bairro:                    Cidade:              Estado: Minas Gerais        CEP:                Carteira de Identidade:                     C.P.F: </w:t>
      </w:r>
    </w:p>
    <w:p w14:paraId="51E4393C" w14:textId="77777777" w:rsidR="00374CE8" w:rsidRPr="00A270E2" w:rsidRDefault="00374CE8">
      <w:pPr>
        <w:spacing w:line="431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48D3C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3ªTESTEMUNHA</w:t>
      </w:r>
      <w:r w:rsidRPr="00A270E2">
        <w:rPr>
          <w:rFonts w:ascii="Times New Roman" w:eastAsia="Times New Roman" w:hAnsi="Times New Roman" w:cs="Times New Roman"/>
          <w:sz w:val="24"/>
          <w:szCs w:val="24"/>
        </w:rPr>
        <w:br/>
        <w:t xml:space="preserve">Nome Completo: </w:t>
      </w:r>
    </w:p>
    <w:p w14:paraId="015B19DB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 xml:space="preserve">Estado Civil:                    Profissão: </w:t>
      </w:r>
    </w:p>
    <w:p w14:paraId="1EFB9EFB" w14:textId="77777777" w:rsidR="00374CE8" w:rsidRPr="00A270E2" w:rsidRDefault="00641682" w:rsidP="00494F3F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 xml:space="preserve">Rua:                                    Nº/Apto:                  Bairro:                    Cidade:              Estado: Minas Gerais        CEP:                Carteira de Identidade:                     C.P.F: </w:t>
      </w:r>
    </w:p>
    <w:p w14:paraId="360ED468" w14:textId="77777777" w:rsidR="00374CE8" w:rsidRDefault="00374CE8">
      <w:pPr>
        <w:spacing w:line="331" w:lineRule="auto"/>
        <w:ind w:left="280" w:firstLine="1115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1F77B39" w14:textId="77777777" w:rsidR="00374CE8" w:rsidRDefault="00374CE8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E3F2F58" w14:textId="77777777" w:rsidR="00374CE8" w:rsidRDefault="00374CE8">
      <w:pPr>
        <w:spacing w:line="331" w:lineRule="auto"/>
        <w:ind w:left="280" w:firstLine="1115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90823B4" w14:textId="77777777" w:rsidR="00374CE8" w:rsidRDefault="0064168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br w:type="page"/>
      </w:r>
    </w:p>
    <w:p w14:paraId="684E76F9" w14:textId="77777777" w:rsidR="00374CE8" w:rsidRPr="00A270E2" w:rsidRDefault="00641682">
      <w:pPr>
        <w:spacing w:line="331" w:lineRule="auto"/>
        <w:ind w:left="280" w:firstLine="111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270E2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lastRenderedPageBreak/>
        <w:t>LISTA DE DOCUMENTOS ANEXOS, OS QUE HOUVER/FOREM NECESSÁRIOS</w:t>
      </w:r>
    </w:p>
    <w:p w14:paraId="25370C58" w14:textId="77777777" w:rsidR="00374CE8" w:rsidRPr="00A270E2" w:rsidRDefault="00374CE8">
      <w:pPr>
        <w:spacing w:line="431" w:lineRule="auto"/>
        <w:ind w:left="28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882A5" w14:textId="0F1C98AC" w:rsidR="00374CE8" w:rsidRDefault="0064168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Doc. nº01: Procuração</w:t>
      </w:r>
    </w:p>
    <w:p w14:paraId="376E97F1" w14:textId="77777777" w:rsidR="00A270E2" w:rsidRPr="00A270E2" w:rsidRDefault="00A270E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8EA354" w14:textId="5719B914" w:rsidR="00A270E2" w:rsidRDefault="0064168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Doc. nº 02: Pedido de Assistência Judiciária</w:t>
      </w:r>
    </w:p>
    <w:p w14:paraId="28C7DC48" w14:textId="77777777" w:rsidR="00A270E2" w:rsidRPr="00A270E2" w:rsidRDefault="00A270E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CD2002" w14:textId="10DE0FC2" w:rsidR="00374CE8" w:rsidRDefault="00641682" w:rsidP="00A270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Doc. nº 03: Documentos de identificação: cópia de Identidade, CPF e Certidão de Nascimento</w:t>
      </w:r>
    </w:p>
    <w:p w14:paraId="165A86EF" w14:textId="77777777" w:rsidR="00A270E2" w:rsidRPr="00A270E2" w:rsidRDefault="00A270E2" w:rsidP="00A270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E752C" w14:textId="320F30A3" w:rsidR="00374CE8" w:rsidRDefault="0064168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Doc. nº 04: Comprovante de residência</w:t>
      </w:r>
    </w:p>
    <w:p w14:paraId="29F72AF5" w14:textId="77777777" w:rsidR="00A270E2" w:rsidRPr="00A270E2" w:rsidRDefault="00A270E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656EC9E" w14:textId="0BC9A8AC" w:rsidR="00374CE8" w:rsidRDefault="0064168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Doc. nº 05: Certidões negativas</w:t>
      </w:r>
    </w:p>
    <w:p w14:paraId="0A37D252" w14:textId="77777777" w:rsidR="00A270E2" w:rsidRPr="00A270E2" w:rsidRDefault="00A270E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EB22363" w14:textId="52587E96" w:rsidR="00374CE8" w:rsidRDefault="0064168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Doc. nº 06: Documentos de identificação com nome social</w:t>
      </w:r>
    </w:p>
    <w:p w14:paraId="1A8C5B0C" w14:textId="77777777" w:rsidR="00A270E2" w:rsidRPr="00A270E2" w:rsidRDefault="00A270E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8012BF" w14:textId="27FD31DC" w:rsidR="00374CE8" w:rsidRDefault="0064168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 xml:space="preserve">Doc. nº 07: Fotos </w:t>
      </w:r>
      <w:proofErr w:type="gramStart"/>
      <w:r w:rsidRPr="00A270E2">
        <w:rPr>
          <w:rFonts w:ascii="Times New Roman" w:eastAsia="Times New Roman" w:hAnsi="Times New Roman" w:cs="Times New Roman"/>
          <w:sz w:val="24"/>
          <w:szCs w:val="24"/>
        </w:rPr>
        <w:t>da(</w:t>
      </w:r>
      <w:proofErr w:type="gramEnd"/>
      <w:r w:rsidRPr="00A270E2">
        <w:rPr>
          <w:rFonts w:ascii="Times New Roman" w:eastAsia="Times New Roman" w:hAnsi="Times New Roman" w:cs="Times New Roman"/>
          <w:sz w:val="24"/>
          <w:szCs w:val="24"/>
        </w:rPr>
        <w:t>o) requerente</w:t>
      </w:r>
    </w:p>
    <w:p w14:paraId="158DAB3C" w14:textId="77777777" w:rsidR="00A270E2" w:rsidRPr="00A270E2" w:rsidRDefault="00A270E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95BE82E" w14:textId="77777777" w:rsidR="00374CE8" w:rsidRPr="00A270E2" w:rsidRDefault="00641682" w:rsidP="00A270E2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70E2">
        <w:rPr>
          <w:rFonts w:ascii="Times New Roman" w:eastAsia="Times New Roman" w:hAnsi="Times New Roman" w:cs="Times New Roman"/>
          <w:sz w:val="24"/>
          <w:szCs w:val="24"/>
        </w:rPr>
        <w:t>Doc. nº 08: Cópia de páginas em mídias sociais (</w:t>
      </w:r>
      <w:r w:rsidRPr="00A270E2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A270E2">
        <w:rPr>
          <w:rFonts w:ascii="Times New Roman" w:eastAsia="Times New Roman" w:hAnsi="Times New Roman" w:cs="Times New Roman"/>
          <w:i/>
          <w:sz w:val="24"/>
          <w:szCs w:val="24"/>
        </w:rPr>
        <w:t>facebook</w:t>
      </w:r>
      <w:proofErr w:type="spellEnd"/>
      <w:r w:rsidRPr="00A270E2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r w:rsidRPr="00A270E2">
        <w:rPr>
          <w:rFonts w:ascii="Times New Roman" w:eastAsia="Times New Roman" w:hAnsi="Times New Roman" w:cs="Times New Roman"/>
          <w:sz w:val="24"/>
          <w:szCs w:val="24"/>
        </w:rPr>
        <w:t>e afins)</w:t>
      </w:r>
    </w:p>
    <w:p w14:paraId="75E6E86D" w14:textId="77777777" w:rsidR="00374CE8" w:rsidRDefault="00374CE8">
      <w:pPr>
        <w:spacing w:line="360" w:lineRule="auto"/>
        <w:jc w:val="both"/>
        <w:rPr>
          <w:sz w:val="24"/>
          <w:szCs w:val="24"/>
        </w:rPr>
      </w:pPr>
    </w:p>
    <w:p w14:paraId="366F94E2" w14:textId="77777777" w:rsidR="00374CE8" w:rsidRDefault="00374CE8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F8288" w14:textId="77777777" w:rsidR="00374CE8" w:rsidRDefault="00374CE8">
      <w:pPr>
        <w:spacing w:line="360" w:lineRule="auto"/>
      </w:pPr>
    </w:p>
    <w:sectPr w:rsidR="00374CE8" w:rsidSect="003A3568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454" w:footer="113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EFF51" w16cid:durableId="1DDC1EED"/>
  <w16cid:commentId w16cid:paraId="4AE58597" w16cid:durableId="1DDC2418"/>
  <w16cid:commentId w16cid:paraId="6242D06A" w16cid:durableId="1DDC245B"/>
  <w16cid:commentId w16cid:paraId="38425530" w16cid:durableId="1DDC24D3"/>
  <w16cid:commentId w16cid:paraId="7A1F80E5" w16cid:durableId="1DDC266C"/>
  <w16cid:commentId w16cid:paraId="135B65DE" w16cid:durableId="1DDC2843"/>
  <w16cid:commentId w16cid:paraId="5D502CC1" w16cid:durableId="1DDC2D52"/>
  <w16cid:commentId w16cid:paraId="4254788A" w16cid:durableId="1DDC1EEE"/>
  <w16cid:commentId w16cid:paraId="62A3329B" w16cid:durableId="1DDC3038"/>
  <w16cid:commentId w16cid:paraId="7C1C02D9" w16cid:durableId="1DDC1EEF"/>
  <w16cid:commentId w16cid:paraId="59A63943" w16cid:durableId="1DDC1EF0"/>
  <w16cid:commentId w16cid:paraId="1F363AB3" w16cid:durableId="1DDC337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B216" w14:textId="77777777" w:rsidR="000B2451" w:rsidRDefault="000B2451">
      <w:pPr>
        <w:spacing w:line="240" w:lineRule="auto"/>
      </w:pPr>
      <w:r>
        <w:separator/>
      </w:r>
    </w:p>
  </w:endnote>
  <w:endnote w:type="continuationSeparator" w:id="0">
    <w:p w14:paraId="68B1C058" w14:textId="77777777" w:rsidR="000B2451" w:rsidRDefault="000B2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E506" w14:textId="77777777" w:rsidR="0059311D" w:rsidRDefault="0059311D" w:rsidP="00F92511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73C55554" w14:textId="77777777" w:rsidR="0059311D" w:rsidRDefault="0059311D" w:rsidP="0059311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69ED9" w14:textId="77777777" w:rsidR="0059311D" w:rsidRDefault="0059311D" w:rsidP="00F92511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0813146F" w14:textId="77777777" w:rsidR="00374CE8" w:rsidRDefault="00374CE8" w:rsidP="0059311D">
    <w:pPr>
      <w:pBdr>
        <w:bottom w:val="single" w:sz="12" w:space="1" w:color="00000A"/>
      </w:pBdr>
      <w:tabs>
        <w:tab w:val="center" w:pos="4252"/>
        <w:tab w:val="right" w:pos="8504"/>
      </w:tabs>
      <w:spacing w:line="240" w:lineRule="auto"/>
      <w:ind w:right="360"/>
      <w:rPr>
        <w:rFonts w:ascii="Calibri" w:eastAsia="Calibri" w:hAnsi="Calibri" w:cs="Calibri"/>
        <w:color w:val="00000A"/>
        <w:sz w:val="20"/>
        <w:szCs w:val="20"/>
      </w:rPr>
    </w:pPr>
  </w:p>
  <w:p w14:paraId="5F038EDC" w14:textId="77777777" w:rsidR="00374CE8" w:rsidRPr="00494F3F" w:rsidRDefault="0064168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color w:val="00000A"/>
        <w:sz w:val="17"/>
        <w:szCs w:val="17"/>
      </w:rPr>
    </w:pPr>
    <w:r w:rsidRPr="00494F3F">
      <w:rPr>
        <w:rFonts w:ascii="Times New Roman" w:eastAsia="Times New Roman" w:hAnsi="Times New Roman" w:cs="Times New Roman"/>
        <w:color w:val="00000A"/>
        <w:sz w:val="17"/>
        <w:szCs w:val="17"/>
      </w:rPr>
      <w:t>Clínica de Direitos Humanos - Universidade Federal de Minas Gerais</w:t>
    </w:r>
  </w:p>
  <w:p w14:paraId="268C7207" w14:textId="77777777" w:rsidR="00374CE8" w:rsidRPr="00494F3F" w:rsidRDefault="0064168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color w:val="00000A"/>
        <w:sz w:val="17"/>
        <w:szCs w:val="17"/>
      </w:rPr>
    </w:pPr>
    <w:r w:rsidRPr="00494F3F">
      <w:rPr>
        <w:rFonts w:ascii="Times New Roman" w:eastAsia="Times New Roman" w:hAnsi="Times New Roman" w:cs="Times New Roman"/>
        <w:color w:val="00000A"/>
        <w:sz w:val="17"/>
        <w:szCs w:val="17"/>
      </w:rPr>
      <w:t xml:space="preserve">Av. João Pinheiro, nº 100 - Ed. Villas-Boas - 7º andar, Belo Horizonte/MG, CEP 30.130-180, </w:t>
    </w:r>
  </w:p>
  <w:p w14:paraId="74FF43CB" w14:textId="77777777" w:rsidR="00374CE8" w:rsidRPr="00494F3F" w:rsidRDefault="0064168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17"/>
        <w:szCs w:val="17"/>
      </w:rPr>
    </w:pPr>
    <w:proofErr w:type="spellStart"/>
    <w:r w:rsidRPr="00494F3F">
      <w:rPr>
        <w:rFonts w:ascii="Times New Roman" w:eastAsia="Times New Roman" w:hAnsi="Times New Roman" w:cs="Times New Roman"/>
        <w:color w:val="00000A"/>
        <w:sz w:val="17"/>
        <w:szCs w:val="17"/>
      </w:rPr>
      <w:t>Tel</w:t>
    </w:r>
    <w:proofErr w:type="spellEnd"/>
    <w:r w:rsidRPr="00494F3F">
      <w:rPr>
        <w:rFonts w:ascii="Times New Roman" w:eastAsia="Times New Roman" w:hAnsi="Times New Roman" w:cs="Times New Roman"/>
        <w:color w:val="00000A"/>
        <w:sz w:val="17"/>
        <w:szCs w:val="17"/>
      </w:rPr>
      <w:t xml:space="preserve">: (31) 3409-8667 </w:t>
    </w:r>
    <w:r w:rsidRPr="00494F3F">
      <w:rPr>
        <w:rFonts w:ascii="Times New Roman" w:eastAsia="Times New Roman" w:hAnsi="Times New Roman" w:cs="Times New Roman"/>
        <w:sz w:val="17"/>
        <w:szCs w:val="17"/>
      </w:rPr>
      <w:t xml:space="preserve">– </w:t>
    </w:r>
    <w:hyperlink r:id="rId1">
      <w:r w:rsidRPr="00494F3F">
        <w:rPr>
          <w:rFonts w:ascii="Times New Roman" w:eastAsia="Times New Roman" w:hAnsi="Times New Roman" w:cs="Times New Roman"/>
          <w:sz w:val="17"/>
          <w:szCs w:val="17"/>
          <w:u w:val="single"/>
        </w:rPr>
        <w:t>www.clinicadhufmg.com</w:t>
      </w:r>
    </w:hyperlink>
  </w:p>
  <w:p w14:paraId="7FD8A6FF" w14:textId="77777777" w:rsidR="00374CE8" w:rsidRDefault="00374CE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AD57" w14:textId="77777777" w:rsidR="000B2451" w:rsidRDefault="000B2451">
      <w:pPr>
        <w:spacing w:line="240" w:lineRule="auto"/>
      </w:pPr>
      <w:r>
        <w:separator/>
      </w:r>
    </w:p>
  </w:footnote>
  <w:footnote w:type="continuationSeparator" w:id="0">
    <w:p w14:paraId="642C64EA" w14:textId="77777777" w:rsidR="000B2451" w:rsidRDefault="000B2451">
      <w:pPr>
        <w:spacing w:line="240" w:lineRule="auto"/>
      </w:pPr>
      <w:r>
        <w:continuationSeparator/>
      </w:r>
    </w:p>
  </w:footnote>
  <w:footnote w:id="1">
    <w:p w14:paraId="3CF51843" w14:textId="77777777" w:rsidR="00374CE8" w:rsidRPr="00A270E2" w:rsidRDefault="00641682" w:rsidP="00A270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270E2">
        <w:rPr>
          <w:rFonts w:ascii="Times New Roman" w:hAnsi="Times New Roman" w:cs="Times New Roman"/>
          <w:vertAlign w:val="superscript"/>
        </w:rPr>
        <w:footnoteRef/>
      </w:r>
      <w:r w:rsidRPr="00A270E2">
        <w:rPr>
          <w:rFonts w:ascii="Times New Roman" w:hAnsi="Times New Roman" w:cs="Times New Roman"/>
          <w:sz w:val="20"/>
          <w:szCs w:val="20"/>
        </w:rPr>
        <w:t xml:space="preserve"> PRINCÍPIOS de Yogyakarta</w:t>
      </w:r>
      <w:r w:rsidRPr="00A270E2">
        <w:rPr>
          <w:rFonts w:ascii="Times New Roman" w:eastAsia="Times New Roman" w:hAnsi="Times New Roman" w:cs="Times New Roman"/>
          <w:sz w:val="20"/>
          <w:szCs w:val="20"/>
        </w:rPr>
        <w:t>. 2006. Disponível em: &lt;http://www.clam.org.br/uploads/conteudo/principios_de_yogyakarta.pdf&gt;. Acesso: 01 dez. de 2017.</w:t>
      </w:r>
    </w:p>
  </w:footnote>
  <w:footnote w:id="2">
    <w:p w14:paraId="21B09A88" w14:textId="77777777" w:rsidR="00374CE8" w:rsidRDefault="00641682" w:rsidP="00A270E2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BENTO, Berenice.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 reinvenção do corpo</w:t>
      </w:r>
      <w:r w:rsidRPr="0059311D">
        <w:rPr>
          <w:rFonts w:ascii="Times New Roman" w:eastAsia="Times New Roman" w:hAnsi="Times New Roman" w:cs="Times New Roman"/>
          <w:sz w:val="20"/>
          <w:szCs w:val="20"/>
          <w:highlight w:val="white"/>
        </w:rPr>
        <w:t>: sexualidade e gênero na experiência transexual</w:t>
      </w:r>
      <w:r w:rsidRPr="005131D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2ªedição, Natal: EDUFRN, 2014, p. 105.</w:t>
      </w:r>
    </w:p>
  </w:footnote>
  <w:footnote w:id="3">
    <w:p w14:paraId="0F25253B" w14:textId="061C1E55" w:rsidR="00374CE8" w:rsidRPr="003A3568" w:rsidRDefault="00641682" w:rsidP="00494F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56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A3568">
        <w:rPr>
          <w:rFonts w:ascii="Times New Roman" w:hAnsi="Times New Roman" w:cs="Times New Roman"/>
          <w:sz w:val="20"/>
          <w:szCs w:val="20"/>
        </w:rPr>
        <w:t xml:space="preserve"> </w:t>
      </w:r>
      <w:r w:rsidRPr="003A3568">
        <w:rPr>
          <w:rFonts w:ascii="Times New Roman" w:eastAsia="Cambria" w:hAnsi="Times New Roman" w:cs="Times New Roman"/>
          <w:sz w:val="20"/>
          <w:szCs w:val="20"/>
        </w:rPr>
        <w:t xml:space="preserve">SANCHES, Luiz. </w:t>
      </w:r>
      <w:r w:rsidRPr="003A3568">
        <w:rPr>
          <w:rFonts w:ascii="Times New Roman" w:eastAsia="Cambria" w:hAnsi="Times New Roman" w:cs="Times New Roman"/>
          <w:i/>
          <w:sz w:val="20"/>
          <w:szCs w:val="20"/>
        </w:rPr>
        <w:t xml:space="preserve">Sistema político de </w:t>
      </w:r>
      <w:proofErr w:type="spellStart"/>
      <w:r w:rsidRPr="003A3568">
        <w:rPr>
          <w:rFonts w:ascii="Times New Roman" w:eastAsia="Cambria" w:hAnsi="Times New Roman" w:cs="Times New Roman"/>
          <w:i/>
          <w:sz w:val="20"/>
          <w:szCs w:val="20"/>
        </w:rPr>
        <w:t>la</w:t>
      </w:r>
      <w:proofErr w:type="spellEnd"/>
      <w:r w:rsidRPr="003A3568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  <w:proofErr w:type="spellStart"/>
      <w:r w:rsidRPr="003A3568">
        <w:rPr>
          <w:rFonts w:ascii="Times New Roman" w:eastAsia="Cambria" w:hAnsi="Times New Roman" w:cs="Times New Roman"/>
          <w:i/>
          <w:sz w:val="20"/>
          <w:szCs w:val="20"/>
        </w:rPr>
        <w:t>Constituición</w:t>
      </w:r>
      <w:proofErr w:type="spellEnd"/>
      <w:r w:rsidRPr="003A3568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  <w:proofErr w:type="spellStart"/>
      <w:r w:rsidRPr="003A3568">
        <w:rPr>
          <w:rFonts w:ascii="Times New Roman" w:eastAsia="Cambria" w:hAnsi="Times New Roman" w:cs="Times New Roman"/>
          <w:i/>
          <w:sz w:val="20"/>
          <w:szCs w:val="20"/>
        </w:rPr>
        <w:t>española</w:t>
      </w:r>
      <w:proofErr w:type="spellEnd"/>
      <w:r w:rsidRPr="003A3568">
        <w:rPr>
          <w:rFonts w:ascii="Times New Roman" w:eastAsia="Cambria" w:hAnsi="Times New Roman" w:cs="Times New Roman"/>
          <w:i/>
          <w:sz w:val="20"/>
          <w:szCs w:val="20"/>
        </w:rPr>
        <w:t xml:space="preserve"> de 1978</w:t>
      </w:r>
      <w:r w:rsidRPr="003A3568">
        <w:rPr>
          <w:rFonts w:ascii="Times New Roman" w:eastAsia="Cambria" w:hAnsi="Times New Roman" w:cs="Times New Roman"/>
          <w:sz w:val="20"/>
          <w:szCs w:val="20"/>
        </w:rPr>
        <w:t xml:space="preserve">: </w:t>
      </w:r>
      <w:proofErr w:type="spellStart"/>
      <w:r w:rsidRPr="003A3568">
        <w:rPr>
          <w:rFonts w:ascii="Times New Roman" w:eastAsia="Cambria" w:hAnsi="Times New Roman" w:cs="Times New Roman"/>
          <w:sz w:val="20"/>
          <w:szCs w:val="20"/>
        </w:rPr>
        <w:t>ensayo</w:t>
      </w:r>
      <w:proofErr w:type="spellEnd"/>
      <w:r w:rsidRPr="003A3568">
        <w:rPr>
          <w:rFonts w:ascii="Times New Roman" w:eastAsia="Cambria" w:hAnsi="Times New Roman" w:cs="Times New Roman"/>
          <w:sz w:val="20"/>
          <w:szCs w:val="20"/>
        </w:rPr>
        <w:t xml:space="preserve"> de </w:t>
      </w:r>
      <w:proofErr w:type="spellStart"/>
      <w:r w:rsidRPr="003A3568">
        <w:rPr>
          <w:rFonts w:ascii="Times New Roman" w:eastAsia="Cambria" w:hAnsi="Times New Roman" w:cs="Times New Roman"/>
          <w:sz w:val="20"/>
          <w:szCs w:val="20"/>
        </w:rPr>
        <w:t>un</w:t>
      </w:r>
      <w:proofErr w:type="spellEnd"/>
      <w:r w:rsidRPr="003A3568">
        <w:rPr>
          <w:rFonts w:ascii="Times New Roman" w:eastAsia="Cambria" w:hAnsi="Times New Roman" w:cs="Times New Roman"/>
          <w:sz w:val="20"/>
          <w:szCs w:val="20"/>
        </w:rPr>
        <w:t xml:space="preserve"> sistema, p.77.</w:t>
      </w:r>
      <w:r w:rsidR="000C1F01">
        <w:rPr>
          <w:rFonts w:ascii="Times New Roman" w:eastAsia="Cambria" w:hAnsi="Times New Roman" w:cs="Times New Roman"/>
          <w:sz w:val="20"/>
          <w:szCs w:val="20"/>
        </w:rPr>
        <w:t xml:space="preserve"> REVER FONTE – incompleta.</w:t>
      </w:r>
    </w:p>
  </w:footnote>
  <w:footnote w:id="4">
    <w:p w14:paraId="1F120966" w14:textId="77777777" w:rsidR="00374CE8" w:rsidRDefault="00641682" w:rsidP="00494F3F">
      <w:pPr>
        <w:spacing w:line="240" w:lineRule="auto"/>
        <w:jc w:val="both"/>
        <w:rPr>
          <w:sz w:val="20"/>
          <w:szCs w:val="20"/>
        </w:rPr>
      </w:pPr>
      <w:r w:rsidRPr="003A3568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A3568">
        <w:rPr>
          <w:rFonts w:ascii="Times New Roman" w:hAnsi="Times New Roman" w:cs="Times New Roman"/>
          <w:sz w:val="20"/>
          <w:szCs w:val="20"/>
        </w:rPr>
        <w:t xml:space="preserve"> </w:t>
      </w:r>
      <w:r w:rsidRPr="0059311D">
        <w:rPr>
          <w:rFonts w:ascii="Times New Roman" w:eastAsia="Cambria" w:hAnsi="Times New Roman" w:cs="Times New Roman"/>
          <w:sz w:val="20"/>
          <w:szCs w:val="20"/>
        </w:rPr>
        <w:t>CANOTILHO, José Joaquim Gomes.</w:t>
      </w:r>
      <w:r w:rsidRPr="003A3568">
        <w:rPr>
          <w:rFonts w:ascii="Times New Roman" w:eastAsia="Cambria" w:hAnsi="Times New Roman" w:cs="Times New Roman"/>
          <w:i/>
          <w:sz w:val="20"/>
          <w:szCs w:val="20"/>
        </w:rPr>
        <w:t xml:space="preserve"> Constituição dirigente e vinculação do legislador</w:t>
      </w:r>
      <w:r w:rsidRPr="0059311D">
        <w:rPr>
          <w:rFonts w:ascii="Times New Roman" w:eastAsia="Cambria" w:hAnsi="Times New Roman" w:cs="Times New Roman"/>
          <w:sz w:val="20"/>
          <w:szCs w:val="20"/>
        </w:rPr>
        <w:t>: contributo para a compreensão das normas constitucionais programáticas.</w:t>
      </w:r>
      <w:r w:rsidRPr="003A3568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  <w:r w:rsidRPr="0059311D">
        <w:rPr>
          <w:rFonts w:ascii="Times New Roman" w:eastAsia="Cambria" w:hAnsi="Times New Roman" w:cs="Times New Roman"/>
          <w:sz w:val="20"/>
          <w:szCs w:val="20"/>
        </w:rPr>
        <w:t xml:space="preserve">Coimbra Editora, 2001. </w:t>
      </w:r>
      <w:r w:rsidRPr="003A3568">
        <w:rPr>
          <w:rFonts w:ascii="Times New Roman" w:eastAsia="Cambria" w:hAnsi="Times New Roman" w:cs="Times New Roman"/>
          <w:sz w:val="20"/>
          <w:szCs w:val="20"/>
        </w:rPr>
        <w:t>P. 34-35.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</w:footnote>
  <w:footnote w:id="5">
    <w:p w14:paraId="11FF540A" w14:textId="021C7F4E" w:rsidR="00374CE8" w:rsidRDefault="0064168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1626739 RS 2016/0245586-9, Relator: Ministro LUIS FELIPE SALOMÃO, Data de Julgamento: 09/05/2017, T4 - QUARTA TURMA, Data de Publicação: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01/08/2017.</w:t>
      </w:r>
    </w:p>
  </w:footnote>
  <w:footnote w:id="6">
    <w:p w14:paraId="0B47D023" w14:textId="77777777" w:rsidR="00374CE8" w:rsidRDefault="00641682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Apelação Cível 1.0521.13.010479-2/001 Rel. Des. Edilson Fernandes. Publicado em 07/05/2014.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4429" w14:textId="77777777" w:rsidR="00374CE8" w:rsidRDefault="00641682">
    <w:pPr>
      <w:spacing w:before="708"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UNIVERSIDADE FEDERAL DE MINAS GERAIS</w:t>
    </w:r>
    <w:r>
      <w:rPr>
        <w:noProof/>
      </w:rPr>
      <w:drawing>
        <wp:anchor distT="0" distB="0" distL="114300" distR="116205" simplePos="0" relativeHeight="251658240" behindDoc="0" locked="0" layoutInCell="1" hidden="0" allowOverlap="1" wp14:anchorId="4E5EBA5E" wp14:editId="232079BF">
          <wp:simplePos x="0" y="0"/>
          <wp:positionH relativeFrom="margin">
            <wp:posOffset>5086350</wp:posOffset>
          </wp:positionH>
          <wp:positionV relativeFrom="paragraph">
            <wp:posOffset>400050</wp:posOffset>
          </wp:positionV>
          <wp:extent cx="531495" cy="533400"/>
          <wp:effectExtent l="0" t="0" r="0" b="0"/>
          <wp:wrapSquare wrapText="bothSides" distT="0" distB="0" distL="114300" distR="116205"/>
          <wp:docPr id="1" name="image3.png" descr="MAR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RCA"/>
                  <pic:cNvPicPr preferRelativeResize="0"/>
                </pic:nvPicPr>
                <pic:blipFill>
                  <a:blip r:embed="rId1"/>
                  <a:srcRect b="16425"/>
                  <a:stretch>
                    <a:fillRect/>
                  </a:stretch>
                </pic:blipFill>
                <pic:spPr>
                  <a:xfrm>
                    <a:off x="0" y="0"/>
                    <a:ext cx="53149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251659264" behindDoc="0" locked="0" layoutInCell="1" hidden="0" allowOverlap="1" wp14:anchorId="2FEB66CF" wp14:editId="74D3E58B">
          <wp:simplePos x="0" y="0"/>
          <wp:positionH relativeFrom="margin">
            <wp:posOffset>-171446</wp:posOffset>
          </wp:positionH>
          <wp:positionV relativeFrom="paragraph">
            <wp:posOffset>466725</wp:posOffset>
          </wp:positionV>
          <wp:extent cx="1200150" cy="466725"/>
          <wp:effectExtent l="0" t="0" r="0" b="0"/>
          <wp:wrapSquare wrapText="bothSides" distT="0" distB="9525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2B427" w14:textId="77777777" w:rsidR="00374CE8" w:rsidRDefault="00641682">
    <w:pPr>
      <w:tabs>
        <w:tab w:val="center" w:pos="4252"/>
        <w:tab w:val="center" w:pos="4677"/>
        <w:tab w:val="right" w:pos="8504"/>
      </w:tabs>
      <w:spacing w:line="240" w:lineRule="auto"/>
      <w:ind w:left="690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 xml:space="preserve">Clínica de Direitos Humanos da UFMG – </w:t>
    </w:r>
    <w:proofErr w:type="spellStart"/>
    <w:r>
      <w:rPr>
        <w:rFonts w:ascii="Times New Roman" w:eastAsia="Times New Roman" w:hAnsi="Times New Roman" w:cs="Times New Roman"/>
        <w:color w:val="00000A"/>
        <w:sz w:val="20"/>
        <w:szCs w:val="20"/>
      </w:rPr>
      <w:t>CdH</w:t>
    </w:r>
    <w:proofErr w:type="spellEnd"/>
    <w:r>
      <w:rPr>
        <w:rFonts w:ascii="Times New Roman" w:eastAsia="Times New Roman" w:hAnsi="Times New Roman" w:cs="Times New Roman"/>
        <w:color w:val="00000A"/>
        <w:sz w:val="20"/>
        <w:szCs w:val="20"/>
      </w:rPr>
      <w:t>/UFMG</w:t>
    </w:r>
  </w:p>
  <w:p w14:paraId="27784416" w14:textId="23717F8F" w:rsidR="00374CE8" w:rsidRPr="003A3568" w:rsidRDefault="00641682" w:rsidP="003A3568">
    <w:pPr>
      <w:tabs>
        <w:tab w:val="center" w:pos="4252"/>
        <w:tab w:val="center" w:pos="4677"/>
        <w:tab w:val="right" w:pos="8504"/>
      </w:tabs>
      <w:spacing w:line="240" w:lineRule="auto"/>
      <w:ind w:left="690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>Divisão de Assistência Judiciária – DAJ</w:t>
    </w:r>
  </w:p>
  <w:p w14:paraId="4BD8C47A" w14:textId="77777777" w:rsidR="00374CE8" w:rsidRDefault="00374CE8">
    <w:pPr>
      <w:tabs>
        <w:tab w:val="center" w:pos="4677"/>
      </w:tabs>
      <w:spacing w:line="240" w:lineRule="auto"/>
      <w:ind w:left="708"/>
      <w:jc w:val="center"/>
    </w:pPr>
  </w:p>
  <w:p w14:paraId="6A5F5F66" w14:textId="4A6B033F" w:rsidR="003A3568" w:rsidRDefault="003A3568">
    <w:pPr>
      <w:tabs>
        <w:tab w:val="center" w:pos="4677"/>
      </w:tabs>
      <w:spacing w:line="240" w:lineRule="auto"/>
      <w:ind w:left="7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86434" wp14:editId="33E14545">
              <wp:simplePos x="0" y="0"/>
              <wp:positionH relativeFrom="column">
                <wp:posOffset>-38101</wp:posOffset>
              </wp:positionH>
              <wp:positionV relativeFrom="paragraph">
                <wp:posOffset>38099</wp:posOffset>
              </wp:positionV>
              <wp:extent cx="5861685" cy="1905"/>
              <wp:effectExtent l="50800" t="25400" r="81915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1685" cy="1905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9CADE8" id="Conector Re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3pt" to="458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" strokecolor="gray [1629]" strokeweight="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14EB"/>
    <w:multiLevelType w:val="multilevel"/>
    <w:tmpl w:val="6812ED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6B971BD"/>
    <w:multiLevelType w:val="multilevel"/>
    <w:tmpl w:val="76A4F8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4CE8"/>
    <w:rsid w:val="00074ED6"/>
    <w:rsid w:val="000B2451"/>
    <w:rsid w:val="000C07F2"/>
    <w:rsid w:val="000C1F01"/>
    <w:rsid w:val="000F4AEC"/>
    <w:rsid w:val="00294B59"/>
    <w:rsid w:val="00374CE8"/>
    <w:rsid w:val="003A3568"/>
    <w:rsid w:val="00494F3F"/>
    <w:rsid w:val="004E6073"/>
    <w:rsid w:val="0050185B"/>
    <w:rsid w:val="005131DB"/>
    <w:rsid w:val="00544C51"/>
    <w:rsid w:val="00585215"/>
    <w:rsid w:val="005928C0"/>
    <w:rsid w:val="0059311D"/>
    <w:rsid w:val="005A3117"/>
    <w:rsid w:val="005F31CF"/>
    <w:rsid w:val="00600964"/>
    <w:rsid w:val="00641682"/>
    <w:rsid w:val="0068090A"/>
    <w:rsid w:val="00687F4D"/>
    <w:rsid w:val="006A1A0F"/>
    <w:rsid w:val="00776AAE"/>
    <w:rsid w:val="00847623"/>
    <w:rsid w:val="00952E8C"/>
    <w:rsid w:val="00A270E2"/>
    <w:rsid w:val="00CD487C"/>
    <w:rsid w:val="00CF29C9"/>
    <w:rsid w:val="00DE42E1"/>
    <w:rsid w:val="00E00116"/>
    <w:rsid w:val="00E04ADA"/>
    <w:rsid w:val="00E97498"/>
    <w:rsid w:val="00F701F0"/>
    <w:rsid w:val="00F87BDB"/>
    <w:rsid w:val="00FC3B42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7318"/>
  <w15:docId w15:val="{D43DE766-9401-4B8A-871C-4515FEC6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B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B4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1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1F0"/>
    <w:rPr>
      <w:b/>
      <w:bCs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270E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270E2"/>
    <w:rPr>
      <w:rFonts w:ascii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A270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A3568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568"/>
  </w:style>
  <w:style w:type="paragraph" w:styleId="Rodap">
    <w:name w:val="footer"/>
    <w:basedOn w:val="Normal"/>
    <w:link w:val="RodapChar"/>
    <w:uiPriority w:val="99"/>
    <w:unhideWhenUsed/>
    <w:rsid w:val="003A3568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568"/>
  </w:style>
  <w:style w:type="character" w:styleId="NmerodaPgina">
    <w:name w:val="page number"/>
    <w:basedOn w:val="Fontepargpadro"/>
    <w:uiPriority w:val="99"/>
    <w:semiHidden/>
    <w:unhideWhenUsed/>
    <w:rsid w:val="0059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nicadhufm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B21BB-89F1-9748-8019-912CD7FE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3520</Words>
  <Characters>19010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Júlia Vidal</cp:lastModifiedBy>
  <cp:revision>2</cp:revision>
  <dcterms:created xsi:type="dcterms:W3CDTF">2017-12-17T16:55:00Z</dcterms:created>
  <dcterms:modified xsi:type="dcterms:W3CDTF">2017-12-17T16:55:00Z</dcterms:modified>
</cp:coreProperties>
</file>